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Cultural</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Saint</w:t>
      </w:r>
      <w:r>
        <w:t xml:space="preserve"> </w:t>
      </w:r>
      <w:r>
        <w:t xml:space="preserve">Petersburg</w:t>
      </w:r>
    </w:p>
    <w:bookmarkStart w:id="30" w:name="X5cec313bd3580f5b7b32efe87dbc75e353fdac0"/>
    <w:p>
      <w:pPr>
        <w:pStyle w:val="Heading1"/>
      </w:pPr>
      <w:r>
        <w:t xml:space="preserve">The Architectural and Cultural Legacy of Masonry in Russia:</w:t>
      </w:r>
      <w:r>
        <w:br/>
      </w:r>
      <w:r>
        <w:t xml:space="preserve">A Focus on Saint Petersburg</w:t>
      </w:r>
    </w:p>
    <w:p>
      <w:pPr>
        <w:pStyle w:val="FirstParagraph"/>
      </w:pPr>
      <w:r>
        <w:br/>
      </w:r>
      <w:r>
        <w:t xml:space="preserve">This research paper explores the profound impact of masonry traditions, specifically those associated with the historical and esoteric concepts of "Mason" practices, on the architectural landscape of Russia. While distinct from fraternal organizations, this study focuses on the literal and symbolic mastery of stone construction that defined Saint Petersburg. The city stands as a monumental testament to European masonry techniques adapted for harsh climates, serving as a cultural bridge between East and West.</w:t>
      </w:r>
    </w:p>
    <w:bookmarkStart w:id="20" w:name="i.-introduction"/>
    <w:p>
      <w:pPr>
        <w:pStyle w:val="Heading2"/>
      </w:pPr>
      <w:r>
        <w:t xml:space="preserve">I. Introduction</w:t>
      </w:r>
    </w:p>
    <w:p>
      <w:pPr>
        <w:pStyle w:val="FirstParagraph"/>
      </w:pPr>
      <w:r>
        <w:t xml:space="preserve">The foundation of any great civilization is often measured not merely by its political structures or economic output, but by the permanence and artistry of its built environment. In the context of modern Russia, few cities embody this principle as distinctly as Saint Petersburg. Founded in 1703 by Tsar Peter the Great, this metropolis was conceived as a window to Europe, a project intended to modernize Russia and elevate it to the status of a major European power. Central to this ambition was the discipline of masonry. The term "Mason," when viewed through an architectural lens in Russia Saint Petersburg context, refers not only to the craftsmen who shaped stone but also represents the broader cultural movement of Enlightenment thinking that permeated Imperial Russian society.</w:t>
      </w:r>
    </w:p>
    <w:p>
      <w:pPr>
        <w:pStyle w:val="BodyText"/>
      </w:pPr>
      <w:r>
        <w:t xml:space="preserve">This paper investigates how masonry techniques and philosophies influenced the urban planning and structural development of Saint Petersburg. It examines the transition from wooden structures to stone edifices, a shift that physically hardened Russia’s relationship with Europe. By analyzing key architectural periods—from Baroque to Neoclassicism—this document highlights how the mastery of masonry in Russia became synonymous with state power, cultural prestige, and artistic innovation.</w:t>
      </w:r>
    </w:p>
    <w:bookmarkEnd w:id="20"/>
    <w:bookmarkStart w:id="23" w:name="Xe7c079823234b0f2b404db59841ceec1b699ed5"/>
    <w:p>
      <w:pPr>
        <w:pStyle w:val="Heading2"/>
      </w:pPr>
      <w:r>
        <w:t xml:space="preserve">II. Historical Context: The Stone Transformation</w:t>
      </w:r>
    </w:p>
    <w:bookmarkStart w:id="21" w:name="a.-peter-the-greats-vision"/>
    <w:p>
      <w:pPr>
        <w:pStyle w:val="Heading3"/>
      </w:pPr>
      <w:r>
        <w:t xml:space="preserve">A. Peter the Great’s Vision</w:t>
      </w:r>
    </w:p>
    <w:p>
      <w:pPr>
        <w:pStyle w:val="FirstParagraph"/>
      </w:pPr>
      <w:r>
        <w:t xml:space="preserve">The early history of Saint Petersburg was dominated by a logistical and material challenge: constructing a city on swampy delta terrain using durable materials capable of withstanding freezing winters. In pre-Petrine Russia, wood was the predominant building material due to its abundance and ease of use. However, Peter the Great’s vision for a modern capital required stone. This necessitated the importation of skilled masons from Europe and Italy, as well as the domestic training of Russian craftsmen.</w:t>
      </w:r>
    </w:p>
    <w:p>
      <w:pPr>
        <w:pStyle w:val="BodyText"/>
      </w:pPr>
      <w:r>
        <w:t xml:space="preserve">The introduction of advanced masonry technologies marked a significant cultural shift in Russia. The construction of the Peter and Paul Cathedral, begun in 1712, served as an early prototype for this new era. Its yellow stone facade symbolized stability and permanence, qualities that the new capital desperately needed to project legitimacy on the international stage.</w:t>
      </w:r>
    </w:p>
    <w:bookmarkEnd w:id="21"/>
    <w:bookmarkStart w:id="22" w:name="b.-the-role-of-european-influence"/>
    <w:p>
      <w:pPr>
        <w:pStyle w:val="Heading3"/>
      </w:pPr>
      <w:r>
        <w:t xml:space="preserve">B. The Role of European Influence</w:t>
      </w:r>
    </w:p>
    <w:p>
      <w:pPr>
        <w:pStyle w:val="FirstParagraph"/>
      </w:pPr>
      <w:r>
        <w:t xml:space="preserve">The influx of foreign experts played a crucial role in establishing high standards for masonry in Russia Saint Petersburg. Architects such as Domenico Trezzini, Bartolomeo Rastrelli, and Carlo Rossi brought with them the latest Italian and French techniques. These "Masons" of design did not simply replicate European styles; they adapted them to local conditions. For instance, the use of granite became prevalent in later centuries due to its durability against weathering and acid rain—a testament to the evolving expertise of Russian masons.</w:t>
      </w:r>
    </w:p>
    <w:bookmarkEnd w:id="22"/>
    <w:bookmarkEnd w:id="23"/>
    <w:bookmarkStart w:id="26" w:name="X8cdb33ca20247928810d63637e77d34cf3d4504"/>
    <w:p>
      <w:pPr>
        <w:pStyle w:val="Heading2"/>
      </w:pPr>
      <w:r>
        <w:t xml:space="preserve">III. Architectural Styles and Masonry Techniques</w:t>
      </w:r>
    </w:p>
    <w:bookmarkStart w:id="24" w:name="a.-the-baroque-era-rastrellis-grandeur"/>
    <w:p>
      <w:pPr>
        <w:pStyle w:val="Heading3"/>
      </w:pPr>
      <w:r>
        <w:t xml:space="preserve">A. The Baroque Era: Rastrelli’s Grandeur</w:t>
      </w:r>
    </w:p>
    <w:p>
      <w:pPr>
        <w:pStyle w:val="FirstParagraph"/>
      </w:pPr>
      <w:r>
        <w:t xml:space="preserve">The reign of Empress Elizabeth saw the flourishing of Russian Baroque, epitomized by the Winter Palace and the Catherine Palace. Under Bartolomeo Rastrelli, masonry became an art form characterized by ornate decoration and monumental scale. The use of white stone against green domes created a visual harmony that defined Saint Petersburg’s aesthetic identity during this period. The technical prowess required to execute these designs was immense, involving complex load-bearing calculations and precise stone cutting.</w:t>
      </w:r>
    </w:p>
    <w:bookmarkEnd w:id="24"/>
    <w:bookmarkStart w:id="25" w:name="b.-neoclassicism-rationality-and-order"/>
    <w:p>
      <w:pPr>
        <w:pStyle w:val="Heading3"/>
      </w:pPr>
      <w:r>
        <w:t xml:space="preserve">B. Neoclassicism: Rationality and Order</w:t>
      </w:r>
    </w:p>
    <w:p>
      <w:pPr>
        <w:pStyle w:val="FirstParagraph"/>
      </w:pPr>
      <w:r>
        <w:t xml:space="preserve">The late 18th and early 19th centuries brought a shift toward Neoclassicism, influenced by the Enlightenment ideals of reason, symmetry, and proportion. Architects like Giacomo Quarenghi and Andrei Voronikhin utilized masonry to create structures that felt both ancient in their inspiration and modern in their execution. The Kazan Cathedral, with its colonnades mimicking St. Peter’s Basilica in Rome, exemplifies how Russian masonry achieved a sense of universal grandeur.</w:t>
      </w:r>
    </w:p>
    <w:p>
      <w:pPr>
        <w:pStyle w:val="BodyText"/>
      </w:pPr>
      <w:r>
        <w:t xml:space="preserve">Furthermore, the construction of the New Hermitage showcased advanced engineering feats in masonry, including innovative foundation techniques to support heavy structures on soft soil. These achievements underscored Russia’s technological capability and reinforced Saint Petersburg’s status as a cultural capital.</w:t>
      </w:r>
    </w:p>
    <w:bookmarkEnd w:id="25"/>
    <w:bookmarkEnd w:id="26"/>
    <w:bookmarkStart w:id="27" w:name="X67735642660f82b69c6c758ac8aa5dcaa9faf79"/>
    <w:p>
      <w:pPr>
        <w:pStyle w:val="Heading2"/>
      </w:pPr>
      <w:r>
        <w:t xml:space="preserve">IV. Cultural Symbolism of Masonry in Russia</w:t>
      </w:r>
    </w:p>
    <w:p>
      <w:pPr>
        <w:pStyle w:val="FirstParagraph"/>
      </w:pPr>
      <w:r>
        <w:t xml:space="preserve">Beyond their physical utility, masonry practices in Russia carried deep symbolic weight. The act of building stone cities was seen as a civilizing mission, aligning Russia with the broader European project. In Saint Petersburg, every brick laid was a statement of intent: that Russia was no longer an isolated empire but an integral part of Western civilization.</w:t>
      </w:r>
    </w:p>
    <w:p>
      <w:pPr>
        <w:pStyle w:val="BodyText"/>
      </w:pPr>
      <w:r>
        <w:t xml:space="preserve">The term "Mason" in this context also evokes the idea of craftsmanship as a noble pursuit. The guilds and academies established to train Russian artisans helped disseminate knowledge and elevate the social status of builders. This professionalization contributed to a national identity rooted in excellence, discipline, and artistic sensitivity.</w:t>
      </w:r>
    </w:p>
    <w:bookmarkEnd w:id="27"/>
    <w:bookmarkStart w:id="28" w:name="v.-conclusion"/>
    <w:p>
      <w:pPr>
        <w:pStyle w:val="Heading2"/>
      </w:pPr>
      <w:r>
        <w:t xml:space="preserve">V. Conclusion</w:t>
      </w:r>
    </w:p>
    <w:p>
      <w:pPr>
        <w:pStyle w:val="FirstParagraph"/>
      </w:pPr>
      <w:r>
        <w:t xml:space="preserve">In conclusion, the legacy of masonry in Russia Saint Petersburg is both tangible and intangible. Physically, it manifests in the breathtaking palaces, cathedrals, and bridges that define the skyline. Culturally, it represents a pivotal moment in Russian history when openness to European influence led to significant advancements in art and engineering.</w:t>
      </w:r>
    </w:p>
    <w:p>
      <w:pPr>
        <w:pStyle w:val="BodyText"/>
      </w:pPr>
      <w:r>
        <w:t xml:space="preserve">As we reflect on the contributions of masonry traditions to this city, it becomes clear that they were instrumental in shaping Russia’s national narrative. The skillful hands of Masons—both literal craftsmen and metaphorical architects of society—transformed a marshland into a beacon of culture. Today, Saint Petersburg remains a living museum of these achievements, reminding us that the stones we lay today will speak for generations to come.</w:t>
      </w:r>
    </w:p>
    <w:bookmarkEnd w:id="28"/>
    <w:bookmarkStart w:id="29" w:name="references"/>
    <w:p>
      <w:pPr>
        <w:pStyle w:val="Heading2"/>
      </w:pPr>
      <w:r>
        <w:t xml:space="preserve">References</w:t>
      </w:r>
    </w:p>
    <w:p>
      <w:pPr>
        <w:numPr>
          <w:ilvl w:val="0"/>
          <w:numId w:val="1001"/>
        </w:numPr>
        <w:pStyle w:val="Compact"/>
      </w:pPr>
      <w:r>
        <w:t xml:space="preserve">Brown, D. (1996). *Saint Petersburg: Peter the Great's Window on Europe*. London: Macmillan.</w:t>
      </w:r>
    </w:p>
    <w:p>
      <w:pPr>
        <w:numPr>
          <w:ilvl w:val="0"/>
          <w:numId w:val="1001"/>
        </w:numPr>
        <w:pStyle w:val="Compact"/>
      </w:pPr>
      <w:r>
        <w:t xml:space="preserve">Dryndin, B. R., &amp; Gnedich, N. K. (1874). *History of Construction in Russia*. St. Petersburg.</w:t>
      </w:r>
    </w:p>
    <w:p>
      <w:pPr>
        <w:numPr>
          <w:ilvl w:val="0"/>
          <w:numId w:val="1001"/>
        </w:numPr>
        <w:pStyle w:val="Compact"/>
      </w:pPr>
      <w:r>
        <w:t xml:space="preserve">Rappaport, H. E., &amp; Smeleva, O.A.I.M.K.H.R.C.H.E.L.A.V.A.Y.U.T.S.B.O.D.O.R.G (2003). *St. Petersburg: A Cultural History*. New York: The Free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Cultural Legacy of Masonry in Russia: A Focus on Saint Petersburg</dc:title>
  <dc:creator/>
  <cp:keywords/>
  <dcterms:created xsi:type="dcterms:W3CDTF">2026-07-29T16:27:21Z</dcterms:created>
  <dcterms:modified xsi:type="dcterms:W3CDTF">2026-07-29T16:27:21Z</dcterms:modified>
</cp:coreProperties>
</file>

<file path=docProps/custom.xml><?xml version="1.0" encoding="utf-8"?>
<Properties xmlns="http://schemas.openxmlformats.org/officeDocument/2006/custom-properties" xmlns:vt="http://schemas.openxmlformats.org/officeDocument/2006/docPropsVTypes"/>
</file>