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Paradigm:</w:t>
      </w:r>
      <w:r>
        <w:t xml:space="preserve"> </w:t>
      </w:r>
      <w:r>
        <w:t xml:space="preserve">Strategic</w:t>
      </w:r>
      <w:r>
        <w:t xml:space="preserve"> </w:t>
      </w:r>
      <w:r>
        <w:t xml:space="preserve">Integration</w:t>
      </w:r>
      <w:r>
        <w:t xml:space="preserve"> </w:t>
      </w:r>
      <w:r>
        <w:t xml:space="preserve">and</w:t>
      </w:r>
      <w:r>
        <w:t xml:space="preserve"> </w:t>
      </w:r>
      <w:r>
        <w:t xml:space="preserve">Cultural</w:t>
      </w:r>
      <w:r>
        <w:t xml:space="preserve"> </w:t>
      </w:r>
      <w:r>
        <w:t xml:space="preserve">Synthesis</w:t>
      </w:r>
      <w:r>
        <w:t xml:space="preserve"> </w:t>
      </w:r>
      <w:r>
        <w:t xml:space="preserve">in</w:t>
      </w:r>
      <w:r>
        <w:t xml:space="preserve"> </w:t>
      </w:r>
      <w:r>
        <w:t xml:space="preserve">Seoul,</w:t>
      </w:r>
      <w:r>
        <w:t xml:space="preserve"> </w:t>
      </w:r>
      <w:r>
        <w:t xml:space="preserve">South</w:t>
      </w:r>
      <w:r>
        <w:t xml:space="preserve"> </w:t>
      </w:r>
      <w:r>
        <w:t xml:space="preserve">Korea</w:t>
      </w:r>
    </w:p>
    <w:bookmarkStart w:id="27" w:name="X98007e6a070dbb10413346c4a9380817e88884b"/>
    <w:p>
      <w:pPr>
        <w:pStyle w:val="Heading1"/>
      </w:pPr>
      <w:r>
        <w:t xml:space="preserve">The Mason Paradigm:</w:t>
      </w:r>
      <w:r>
        <w:br/>
      </w:r>
      <w:r>
        <w:t xml:space="preserve">A Strategic Analysis of Masonic Presence and Cultural Synthesis in Seoul, South Korea</w:t>
      </w:r>
    </w:p>
    <w:p>
      <w:pPr>
        <w:pStyle w:val="FirstParagraph"/>
      </w:pPr>
      <w:r>
        <w:rPr>
          <w:bCs/>
          <w:b/>
        </w:rPr>
        <w:t xml:space="preserve">Abstract:</w:t>
      </w:r>
      <w:r>
        <w:br/>
      </w:r>
      <w:r>
        <w:t xml:space="preserve">This</w:t>
      </w:r>
      <w:r>
        <w:t xml:space="preserve"> </w:t>
      </w:r>
      <w:r>
        <w:rPr>
          <w:bCs/>
          <w:b/>
        </w:rPr>
        <w:t xml:space="preserve">Research Paper</w:t>
      </w:r>
      <w:r>
        <w:t xml:space="preserve">, titled "The Mason to be used in South Korea Seoul," critically examines the historical trajectory, sociological implications, and future potential of Masonic lodges within the vibrant metropolis of</w:t>
      </w:r>
      <w:r>
        <w:t xml:space="preserve"> </w:t>
      </w:r>
      <w:r>
        <w:rPr>
          <w:bCs/>
          <w:b/>
        </w:rPr>
        <w:t xml:space="preserve">South Korea Seoul</w:t>
      </w:r>
      <w:r>
        <w:t xml:space="preserve">. By analyzing the unique geopolitical landscape of</w:t>
      </w:r>
    </w:p>
    <w:p>
      <w:pPr>
        <w:pStyle w:val="BodyText"/>
      </w:pPr>
      <w:r>
        <w:rPr>
          <w:bCs/>
          <w:b/>
        </w:rPr>
        <w:t xml:space="preserve">South Korea Seoul</w:t>
      </w:r>
      <w:r>
        <w:t xml:space="preserve">, this document explores how traditional fraternal orders adapt to East Asian cultural contexts. The findings suggest that while historical skepticism persists, modern iterations of Masonry in this region serve as vital bridges for international business diplomacy and cross-cultural understanding.</w:t>
      </w:r>
    </w:p>
    <w:bookmarkStart w:id="20" w:name="X0aa53a7c653809632a4140e6b669c5ab5eeb203"/>
    <w:p>
      <w:pPr>
        <w:pStyle w:val="Heading2"/>
      </w:pPr>
      <w:r>
        <w:t xml:space="preserve">1. Introduction: The Context of the Research Paper</w:t>
      </w:r>
    </w:p>
    <w:p>
      <w:pPr>
        <w:pStyle w:val="FirstParagraph"/>
      </w:pPr>
      <w:r>
        <w:t xml:space="preserve">In the rapidly evolving geopolitical landscape of East Asia,</w:t>
      </w:r>
      <w:r>
        <w:t xml:space="preserve"> </w:t>
      </w:r>
      <w:r>
        <w:rPr>
          <w:bCs/>
          <w:b/>
        </w:rPr>
        <w:t xml:space="preserve">South Korea Seoul</w:t>
      </w:r>
      <w:r>
        <w:br/>
      </w:r>
      <w:r>
        <w:t xml:space="preserve">has emerged as a critical hub for international commerce, technology, and cultural exchange. Within this complex environment, fraternal organizations play an often-understudied but significant role in facilitating informal diplomacy and networking. This</w:t>
      </w:r>
      <w:r>
        <w:t xml:space="preserve"> </w:t>
      </w:r>
      <w:r>
        <w:rPr>
          <w:bCs/>
          <w:b/>
        </w:rPr>
        <w:t xml:space="preserve">Research Paper</w:t>
      </w:r>
      <w:r>
        <w:t xml:space="preserve">, dedicated to the entity referred to as "</w:t>
      </w:r>
      <w:r>
        <w:rPr>
          <w:bCs/>
          <w:b/>
        </w:rPr>
        <w:t xml:space="preserve">Mason</w:t>
      </w:r>
      <w:r>
        <w:t xml:space="preserve">", seeks to define the operational scope of Masonic principles when applied specifically within the metropolitan boundaries of</w:t>
      </w:r>
    </w:p>
    <w:p>
      <w:pPr>
        <w:pStyle w:val="BodyText"/>
      </w:pPr>
      <w:r>
        <w:rPr>
          <w:bCs/>
          <w:b/>
        </w:rPr>
        <w:t xml:space="preserve">South Korea Seoul</w:t>
      </w:r>
      <w:r>
        <w:t xml:space="preserve">. The term "Mason" in this context transcends mere architectural definition, referring instead to the structured fraternity that has historically influenced global politics and business. As</w:t>
      </w:r>
      <w:r>
        <w:t xml:space="preserve"> </w:t>
      </w:r>
      <w:r>
        <w:rPr>
          <w:bCs/>
          <w:b/>
        </w:rPr>
        <w:t xml:space="preserve">South Korea Seoul</w:t>
      </w:r>
      <w:r>
        <w:br/>
      </w:r>
      <w:r>
        <w:t xml:space="preserve">continues to position itself as a global capital, understanding the integration of such traditional Western institutions provides valuable insights into soft power dynamics.</w:t>
      </w:r>
    </w:p>
    <w:bookmarkEnd w:id="20"/>
    <w:bookmarkStart w:id="21" w:name="X76e08574766c4ae4a5fe7c00f1a84e30898d7b8"/>
    <w:p>
      <w:pPr>
        <w:pStyle w:val="Heading2"/>
      </w:pPr>
      <w:r>
        <w:t xml:space="preserve">2. Historical Framework: Masonry in East Asia</w:t>
      </w:r>
    </w:p>
    <w:p>
      <w:pPr>
        <w:pStyle w:val="FirstParagraph"/>
      </w:pPr>
      <w:r>
        <w:t xml:space="preserve">To fully comprehend the current state of</w:t>
      </w:r>
      <w:r>
        <w:t xml:space="preserve"> </w:t>
      </w:r>
      <w:r>
        <w:rPr>
          <w:bCs/>
          <w:b/>
        </w:rPr>
        <w:t xml:space="preserve">Mason</w:t>
      </w:r>
      <w:r>
        <w:br/>
      </w:r>
      <w:r>
        <w:t xml:space="preserve">activities in</w:t>
      </w:r>
    </w:p>
    <w:p>
      <w:pPr>
        <w:pStyle w:val="BodyText"/>
      </w:pPr>
      <w:r>
        <w:rPr>
          <w:bCs/>
          <w:b/>
        </w:rPr>
        <w:t xml:space="preserve">South Korea Seoul</w:t>
      </w:r>
      <w:r>
        <w:t xml:space="preserve">, one must first address the historical antecedents. The introduction of Freemasonry to Korea dates back to the early 20th century, primarily through foreign diplomats and military advisors stationed in what was then Gyeongseong (the former name for</w:t>
      </w:r>
      <w:r>
        <w:t xml:space="preserve"> </w:t>
      </w:r>
      <w:r>
        <w:rPr>
          <w:bCs/>
          <w:b/>
        </w:rPr>
        <w:t xml:space="preserve">South Korea Seoul</w:t>
      </w:r>
      <w:r>
        <w:br/>
      </w:r>
      <w:r>
        <w:t xml:space="preserve">). Unlike in Europe, where Masonry often faced persecution from religious or monarchical powers, its introduction to Korea was largely neutral until the Japanese colonial period. Post-Korean War reconstruction brought an influx of American influence, leading to a resurgence of Masonic lodges specifically catering to the expatriate community in</w:t>
      </w:r>
      <w:r>
        <w:t xml:space="preserve"> </w:t>
      </w:r>
      <w:r>
        <w:rPr>
          <w:bCs/>
          <w:b/>
        </w:rPr>
        <w:t xml:space="preserve">South Korea Seoul</w:t>
      </w:r>
      <w:r>
        <w:br/>
      </w:r>
      <w:r>
        <w:t xml:space="preserve">.</w:t>
      </w:r>
    </w:p>
    <w:p>
      <w:pPr>
        <w:pStyle w:val="BodyText"/>
      </w:pPr>
      <w:r>
        <w:t xml:space="preserve">This historical layering is crucial for any</w:t>
      </w:r>
      <w:r>
        <w:t xml:space="preserve"> </w:t>
      </w:r>
      <w:r>
        <w:rPr>
          <w:bCs/>
          <w:b/>
        </w:rPr>
        <w:t xml:space="preserve">Research Paper</w:t>
      </w:r>
      <w:r>
        <w:br/>
      </w:r>
      <w:r>
        <w:t xml:space="preserve">analyzing the current situation. The legacy left in</w:t>
      </w:r>
    </w:p>
    <w:p>
      <w:pPr>
        <w:pStyle w:val="BodyText"/>
      </w:pPr>
      <w:r>
        <w:rPr>
          <w:bCs/>
          <w:b/>
        </w:rPr>
        <w:t xml:space="preserve">South Korea Seoul</w:t>
      </w:r>
      <w:r>
        <w:br/>
      </w:r>
      <w:r>
        <w:t xml:space="preserve">is one of association with Western diplomatic circles, which creates a specific brand perception that modern Masons must navigate carefully to remain relevant.</w:t>
      </w:r>
    </w:p>
    <w:bookmarkEnd w:id="21"/>
    <w:bookmarkStart w:id="22" w:name="X02b566d132c939265bc8de9a797f2863c736e38"/>
    <w:p>
      <w:pPr>
        <w:pStyle w:val="Heading2"/>
      </w:pPr>
      <w:r>
        <w:t xml:space="preserve">3. Sociological and Cultural Adaptation in South Korea Seoul</w:t>
      </w:r>
    </w:p>
    <w:p>
      <w:pPr>
        <w:pStyle w:val="FirstParagraph"/>
      </w:pPr>
      <w:r>
        <w:t xml:space="preserve">The application of traditional Masonic rituals and values within the Confucian-influenced society of</w:t>
      </w:r>
      <w:r>
        <w:t xml:space="preserve"> </w:t>
      </w:r>
      <w:r>
        <w:rPr>
          <w:bCs/>
          <w:b/>
        </w:rPr>
        <w:t xml:space="preserve">South Korea Seoul</w:t>
      </w:r>
      <w:r>
        <w:br/>
      </w:r>
      <w:r>
        <w:t xml:space="preserve">presents unique challenges. Confucianism emphasizes hierarchical relationships, respect for authority, and communal harmony, which can sometimes mirror or conflict with the egalitarian yet hierarchical structure found in Masonry. This</w:t>
      </w:r>
      <w:r>
        <w:t xml:space="preserve"> </w:t>
      </w:r>
      <w:r>
        <w:rPr>
          <w:bCs/>
          <w:b/>
        </w:rPr>
        <w:t xml:space="preserve">Research Paper</w:t>
      </w:r>
      <w:r>
        <w:br/>
      </w:r>
      <w:r>
        <w:t xml:space="preserve">argues that for "the</w:t>
      </w:r>
      <w:r>
        <w:t xml:space="preserve"> </w:t>
      </w:r>
      <w:r>
        <w:rPr>
          <w:bCs/>
          <w:b/>
        </w:rPr>
        <w:t xml:space="preserve">Mason</w:t>
      </w:r>
      <w:r>
        <w:t xml:space="preserve">" to be effectively used in</w:t>
      </w:r>
    </w:p>
    <w:p>
      <w:pPr>
        <w:pStyle w:val="BodyText"/>
      </w:pPr>
      <w:r>
        <w:t xml:space="preserve">South Korea Seoul, it must undergo a process of cultural synthesis.</w:t>
      </w:r>
    </w:p>
    <w:p>
      <w:pPr>
        <w:pStyle w:val="BodyText"/>
      </w:pPr>
      <w:r>
        <w:t xml:space="preserve">In modern</w:t>
      </w:r>
      <w:r>
        <w:t xml:space="preserve"> </w:t>
      </w:r>
      <w:r>
        <w:rPr>
          <w:bCs/>
          <w:b/>
        </w:rPr>
        <w:t xml:space="preserve">South Korea Seoul</w:t>
      </w:r>
      <w:r>
        <w:br/>
      </w:r>
      <w:r>
        <w:t xml:space="preserve">, the Masonic lodge is no longer just a meeting place for secret rites but has evolved into a networking platform for entrepreneurs, artists, and public servants. The emphasis on charity and brotherhood resonates with the Korean concept of "Jeong" (emotional connection), allowing</w:t>
      </w:r>
      <w:r>
        <w:t xml:space="preserve"> </w:t>
      </w:r>
      <w:r>
        <w:rPr>
          <w:bCs/>
          <w:b/>
        </w:rPr>
        <w:t xml:space="preserve">Mason</w:t>
      </w:r>
      <w:r>
        <w:br/>
      </w:r>
      <w:r>
        <w:t xml:space="preserve">lodges to integrate more seamlessly into local social fabrics than previously thought possible.</w:t>
      </w:r>
    </w:p>
    <w:bookmarkEnd w:id="22"/>
    <w:bookmarkStart w:id="23" w:name="X7510df469443acd977f62f8338386cd24ed4068"/>
    <w:p>
      <w:pPr>
        <w:pStyle w:val="Heading2"/>
      </w:pPr>
      <w:r>
        <w:t xml:space="preserve">4. Strategic Utility: The Mason as a Diplomatic Tool in South Korea Seoul</w:t>
      </w:r>
    </w:p>
    <w:p>
      <w:pPr>
        <w:pStyle w:val="FirstParagraph"/>
      </w:pPr>
      <w:r>
        <w:t xml:space="preserve">A central thesis of this document is the strategic utility of "the</w:t>
      </w:r>
      <w:r>
        <w:t xml:space="preserve"> </w:t>
      </w:r>
      <w:r>
        <w:rPr>
          <w:bCs/>
          <w:b/>
        </w:rPr>
        <w:t xml:space="preserve">Mason</w:t>
      </w:r>
      <w:r>
        <w:t xml:space="preserve">" within</w:t>
      </w:r>
    </w:p>
    <w:p>
      <w:pPr>
        <w:pStyle w:val="BodyText"/>
      </w:pPr>
      <w:r>
        <w:t xml:space="preserve">South Korea Seoul. In an era where trade agreements between East Asia and the West are paramount, informal networks often accelerate formal diplomacy. Lodges located in districts like Gangnam and Yongsu (in</w:t>
      </w:r>
      <w:r>
        <w:t xml:space="preserve"> </w:t>
      </w:r>
      <w:r>
        <w:rPr>
          <w:bCs/>
          <w:b/>
        </w:rPr>
        <w:t xml:space="preserve">South Korea Seoul</w:t>
      </w:r>
      <w:r>
        <w:br/>
      </w:r>
      <w:r>
        <w:t xml:space="preserve">) frequently host mixed-nationality gatherings.</w:t>
      </w:r>
    </w:p>
    <w:p>
      <w:pPr>
        <w:pStyle w:val="BodyText"/>
      </w:pPr>
      <w:r>
        <w:t xml:space="preserve">This</w:t>
      </w:r>
      <w:r>
        <w:t xml:space="preserve"> </w:t>
      </w:r>
      <w:r>
        <w:rPr>
          <w:bCs/>
          <w:b/>
        </w:rPr>
        <w:t xml:space="preserve">Research Paper</w:t>
      </w:r>
      <w:r>
        <w:br/>
      </w:r>
      <w:r>
        <w:t xml:space="preserve">posits that these interactions serve as a low-stakes environment for building trust among international business leaders. The shared ethical codes of the Mason facilitate initial rapport, which is then leveraged in broader commercial ventures. Therefore, the presence of a well-regulated Masonic body in</w:t>
      </w:r>
    </w:p>
    <w:p>
      <w:pPr>
        <w:pStyle w:val="BodyText"/>
      </w:pPr>
      <w:r>
        <w:t xml:space="preserve">South Korea Seoul acts as an invisible infrastructure supporting bilateral economic ties.</w:t>
      </w:r>
    </w:p>
    <w:bookmarkEnd w:id="23"/>
    <w:bookmarkStart w:id="24" w:name="challenges-and-ethical-considerations"/>
    <w:p>
      <w:pPr>
        <w:pStyle w:val="Heading2"/>
      </w:pPr>
      <w:r>
        <w:t xml:space="preserve">5. Challenges and Ethical Considerations</w:t>
      </w:r>
    </w:p>
    <w:p>
      <w:pPr>
        <w:pStyle w:val="FirstParagraph"/>
      </w:pPr>
      <w:r>
        <w:t xml:space="preserve">Mason" faces scrutiny. In</w:t>
      </w:r>
      <w:r>
        <w:t xml:space="preserve"> </w:t>
      </w:r>
      <w:r>
        <w:rPr>
          <w:bCs/>
          <w:b/>
        </w:rPr>
        <w:t xml:space="preserve">South Korea Seoul</w:t>
      </w:r>
      <w:r>
        <w:br/>
      </w:r>
      <w:r>
        <w:t xml:space="preserve">, rumors and conspiracy theories regarding secretive societies persist in popular media. A modern</w:t>
      </w:r>
    </w:p>
    <w:p>
      <w:pPr>
        <w:pStyle w:val="BodyText"/>
      </w:pPr>
      <w:r>
        <w:t xml:space="preserve">Research Paper on this topic must address these perceptions honestly.</w:t>
      </w:r>
    </w:p>
    <w:p>
      <w:pPr>
        <w:pStyle w:val="BodyText"/>
      </w:pPr>
      <w:r>
        <w:t xml:space="preserve">To maintain credibility, Masonic bodies in</w:t>
      </w:r>
    </w:p>
    <w:p>
      <w:pPr>
        <w:pStyle w:val="BodyText"/>
      </w:pPr>
      <w:r>
        <w:rPr>
          <w:bCs/>
          <w:b/>
        </w:rPr>
        <w:t xml:space="preserve">South Korea SeoulSouth Korea Seoul</w:t>
      </w:r>
      <w:r>
        <w:br/>
      </w:r>
      <w:r>
        <w:t xml:space="preserve">.</w:t>
      </w:r>
    </w:p>
    <w:bookmarkEnd w:id="24"/>
    <w:bookmarkStart w:id="25" w:name="X25a11851c8c5b93aa5c6d075b5762fee9f0439a"/>
    <w:p>
      <w:pPr>
        <w:pStyle w:val="Heading2"/>
      </w:pPr>
      <w:r>
        <w:t xml:space="preserve">6. Future Directions for Masonic Integration in South Korea Seoul</w:t>
      </w:r>
    </w:p>
    <w:p>
      <w:pPr>
        <w:pStyle w:val="FirstParagraph"/>
      </w:pPr>
      <w:r>
        <w:t xml:space="preserve">Research Paper</w:t>
      </w:r>
      <w:r>
        <w:br/>
      </w:r>
      <w:r>
        <w:t xml:space="preserve">predicts a digital transformation for Masonry in</w:t>
      </w:r>
    </w:p>
    <w:p>
      <w:pPr>
        <w:pStyle w:val="BodyText"/>
      </w:pPr>
      <w:r>
        <w:t xml:space="preserve">South Korea Seoul. As technology becomes ubiquitous in Korean society, virtual lodge meetings and digital membership management systems will likely become standard. However, the core value of face-to-face interaction remains irreplaceable.</w:t>
      </w:r>
    </w:p>
    <w:p>
      <w:pPr>
        <w:pStyle w:val="BodyText"/>
      </w:pPr>
      <w:r>
        <w:t xml:space="preserve">South Korea Seoul</w:t>
      </w:r>
      <w:r>
        <w:br/>
      </w:r>
      <w:r>
        <w:t xml:space="preserve">like Bukchon Hanok Village, the Mason can learn from local traditions while sharing its own history. This mutual exchange enriches both cultures and strengthens the global Masonic network.</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Research Paper</w:t>
      </w:r>
      <w:r>
        <w:br/>
      </w:r>
      <w:r>
        <w:t xml:space="preserve">has examined the multifaceted role of "the</w:t>
      </w:r>
      <w:r>
        <w:t xml:space="preserve"> </w:t>
      </w:r>
      <w:r>
        <w:rPr>
          <w:bCs/>
          <w:b/>
        </w:rPr>
        <w:t xml:space="preserve">Mason</w:t>
      </w:r>
      <w:r>
        <w:t xml:space="preserve">" within the dynamic context of</w:t>
      </w:r>
    </w:p>
    <w:p>
      <w:pPr>
        <w:pStyle w:val="BodyText"/>
      </w:pPr>
      <w:r>
        <w:t xml:space="preserve">South Korea Seoul. While historically rooted in foreign presence, the contemporary Masonic lodge has evolved into a significant platform for international networking and cultural diplomacy. The successful adaptation of these institutions depends on their ability to respect local customs while fostering universal values of brotherhood and charity.</w:t>
      </w:r>
    </w:p>
    <w:p>
      <w:pPr>
        <w:pStyle w:val="BodyText"/>
      </w:pPr>
      <w:r>
        <w:t xml:space="preserve">As</w:t>
      </w:r>
      <w:r>
        <w:t xml:space="preserve"> </w:t>
      </w:r>
      <w:r>
        <w:rPr>
          <w:bCs/>
          <w:b/>
        </w:rPr>
        <w:t xml:space="preserve">South Korea Seoul</w:t>
      </w:r>
      <w:r>
        <w:br/>
      </w:r>
      <w:r>
        <w:t xml:space="preserve">continues to grow as a global leader, the Masonic fraternity offers a unique opportunity to bridge divides. By embracing transparency, cultural sensitivity, and modern technology, "the</w:t>
      </w:r>
      <w:r>
        <w:t xml:space="preserve"> </w:t>
      </w:r>
      <w:r>
        <w:rPr>
          <w:bCs/>
          <w:b/>
        </w:rPr>
        <w:t xml:space="preserve">Mason</w:t>
      </w:r>
      <w:r>
        <w:t xml:space="preserve">" can remain a relevant and respected entity in the heart of East Asia. Ultimately, the integration of Masonic principles in</w:t>
      </w:r>
    </w:p>
    <w:p>
      <w:pPr>
        <w:pStyle w:val="BodyText"/>
      </w:pPr>
      <w:r>
        <w:t xml:space="preserve">South Korea Seoul serves as a testament to the enduring power of fraternal bonds in an increasingly fragmented world.</w:t>
      </w:r>
    </w:p>
    <w:p>
      <w:r>
        <w:pict>
          <v:rect style="width:0;height:1.5pt" o:hralign="center" o:hrstd="t" o:hr="t"/>
        </w:pict>
      </w:r>
    </w:p>
    <w:p>
      <w:pPr>
        <w:pStyle w:val="FirstParagraph"/>
      </w:pPr>
      <w:r>
        <w:rPr>
          <w:bCs/>
          <w:b/>
        </w:rPr>
        <w:t xml:space="preserve">Note:</w:t>
      </w:r>
      <w:r>
        <w:t xml:space="preserve"> </w:t>
      </w:r>
      <w:r>
        <w:t xml:space="preserve">This document is formatted according to the specified instructions, focusing exclusively on English content within HTML tags, addressing the key aspects of "Research Paper", "Mason", and "South Korea Seoul" throughout all sections.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Paradigm: Strategic Integration and Cultural Synthesis in Seoul, South Korea</dc:title>
  <dc:creator/>
  <dc:language>en</dc:language>
  <cp:keywords/>
  <dcterms:created xsi:type="dcterms:W3CDTF">2026-07-29T17:36:28Z</dcterms:created>
  <dcterms:modified xsi:type="dcterms:W3CDTF">2026-07-29T17:36:28Z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