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Infrastructure</w:t>
      </w:r>
      <w:r>
        <w:t xml:space="preserve"> </w:t>
      </w:r>
      <w:r>
        <w:t xml:space="preserve">Development</w:t>
      </w:r>
      <w:r>
        <w:t xml:space="preserve"> </w:t>
      </w:r>
      <w:r>
        <w:t xml:space="preserve">and</w:t>
      </w:r>
      <w:r>
        <w:t xml:space="preserve"> </w:t>
      </w:r>
      <w:r>
        <w:t xml:space="preserve">the</w:t>
      </w:r>
      <w:r>
        <w:t xml:space="preserve"> </w:t>
      </w:r>
      <w:r>
        <w:t xml:space="preserve">Role</w:t>
      </w:r>
      <w:r>
        <w:t xml:space="preserve"> </w:t>
      </w:r>
      <w:r>
        <w:t xml:space="preserve">of</w:t>
      </w:r>
      <w:r>
        <w:t xml:space="preserve"> </w:t>
      </w:r>
      <w:r>
        <w:t xml:space="preserve">Skilled</w:t>
      </w:r>
      <w:r>
        <w:t xml:space="preserve"> </w:t>
      </w:r>
      <w:r>
        <w:t xml:space="preserve">Masonry</w:t>
      </w:r>
      <w:r>
        <w:t xml:space="preserve"> </w:t>
      </w:r>
      <w:r>
        <w:t xml:space="preserve">in</w:t>
      </w:r>
      <w:r>
        <w:t xml:space="preserve"> </w:t>
      </w:r>
      <w:r>
        <w:t xml:space="preserve">Sri</w:t>
      </w:r>
      <w:r>
        <w:t xml:space="preserve"> </w:t>
      </w:r>
      <w:r>
        <w:t xml:space="preserve">Lanka,</w:t>
      </w:r>
      <w:r>
        <w:t xml:space="preserve"> </w:t>
      </w:r>
      <w:r>
        <w:t xml:space="preserve">Colombo</w:t>
      </w:r>
    </w:p>
    <w:bookmarkStart w:id="28" w:name="X8bef5ab041433db6a341357e45a06dcc94dbb0d"/>
    <w:p>
      <w:pPr>
        <w:pStyle w:val="Heading1"/>
      </w:pPr>
      <w:r>
        <w:t xml:space="preserve">The Crucial Role of the Mason in Urban Development</w:t>
      </w:r>
      <w:r>
        <w:br/>
      </w:r>
      <w:r>
        <w:t xml:space="preserve">A Case Study of Sri Lanka, Colombo</w:t>
      </w:r>
    </w:p>
    <w:p>
      <w:pPr>
        <w:pStyle w:val="FirstParagraph"/>
      </w:pPr>
      <w:r>
        <w:rPr>
          <w:bCs/>
          <w:b/>
        </w:rPr>
        <w:t xml:space="preserve">Date:</w:t>
      </w:r>
      <w:r>
        <w:t xml:space="preserve"> </w:t>
      </w:r>
      <w:r>
        <w:t xml:space="preserve">October 2023</w:t>
      </w:r>
      <w:r>
        <w:br/>
      </w:r>
      <w:r>
        <w:rPr>
          <w:bCs/>
          <w:b/>
        </w:rPr>
        <w:t xml:space="preserve">Paper Type:</w:t>
      </w:r>
      <w:r>
        <w:t xml:space="preserve"> </w:t>
      </w:r>
      <w:r>
        <w:t xml:space="preserve">Research Analysis on Skilled Labor Dynamics</w:t>
      </w:r>
    </w:p>
    <w:bookmarkStart w:id="20" w:name="absctract"/>
    <w:p>
      <w:pPr>
        <w:pStyle w:val="Heading2"/>
      </w:pPr>
      <w:r>
        <w:t xml:space="preserve">Absctract</w:t>
      </w:r>
    </w:p>
    <w:p>
      <w:pPr>
        <w:pStyle w:val="FirstParagraph"/>
      </w:pPr>
      <w:r>
        <w:t xml:space="preserve">This research paper explores the indispensable role of the traditional and modern mason in the rapid urbanization of Sri Lanka, specifically focusing on Colombo. As Colombo transforms from a historic colonial port into a modern Asian metropolis, the demand for high-quality construction has surged. However, this growth is heavily dependent on skilled manual laborers who are often undervalued in macroeconomic analyses. This document examines how the mason serves as the backbone of infrastructure projects in Sri Lanka, Colombo, detailing their impact on structural integrity, cultural preservation within architectural contexts, and economic stability.</w:t>
      </w:r>
    </w:p>
    <w:bookmarkEnd w:id="20"/>
    <w:bookmarkStart w:id="21" w:name="introduction"/>
    <w:p>
      <w:pPr>
        <w:pStyle w:val="Heading2"/>
      </w:pPr>
      <w:r>
        <w:t xml:space="preserve">1. Introduction</w:t>
      </w:r>
    </w:p>
    <w:p>
      <w:pPr>
        <w:pStyle w:val="FirstParagraph"/>
      </w:pPr>
      <w:r>
        <w:t xml:space="preserve">The skyline of Colombo is changing at an unprecedented pace. With numerous high-rise residential complexes, commercial hubs such as the Lotus Tower complex, and infrastructure improvements driven by both public initiatives and private enterprise, the construction sector has become a primary driver of Sri Lanka's economy. At the heart of this industry lies the mason. While engineers design structures and architects envision aesthetics, it is the mason who translates these blueprints into physical reality. In Sri Lanka, Colombo represents a unique intersection where ancient building techniques meet modern engineering demands. This paper argues that recognizing and empowering the mason is essential for sustainable development in Sri Lanka, Colombo.</w:t>
      </w:r>
    </w:p>
    <w:bookmarkEnd w:id="21"/>
    <w:bookmarkStart w:id="22" w:name="the-evolution-of-masonry-in-sri-lanka"/>
    <w:p>
      <w:pPr>
        <w:pStyle w:val="Heading2"/>
      </w:pPr>
      <w:r>
        <w:t xml:space="preserve">2. The Evolution of Masonry in Sri Lanka</w:t>
      </w:r>
    </w:p>
    <w:p>
      <w:pPr>
        <w:pStyle w:val="FirstParagraph"/>
      </w:pPr>
      <w:r>
        <w:t xml:space="preserve">Masonry has deep roots in Sri Lankan history, evident in ancient stupas and palaces constructed millennia ago. However, the contemporary mason working in modern Colombo operates within a different paradigm. Unlike the traditional village builder who utilized local materials like coral stone and timber with minimal mechanical aid, the modern mason must navigate complex regulations, use reinforced concrete (RC), steel reinforcements, and power tools.</w:t>
      </w:r>
    </w:p>
    <w:p>
      <w:pPr>
        <w:pStyle w:val="BodyText"/>
      </w:pPr>
      <w:r>
        <w:t xml:space="preserve">In Sri Lanka, Colombo has seen a shift from low-rise vernacular architecture to vertical urbanism. This transition requires masons to possess specialized skills in formwork casting, bricklaying with modern mortar mixes, and finishing techniques that meet international standards. The duality of this evolution means that the "mason" today is not just a laborer but a semi-skilled technician whose expertise directly influences the durability of buildings in a seismic zone.</w:t>
      </w:r>
    </w:p>
    <w:bookmarkEnd w:id="22"/>
    <w:bookmarkStart w:id="23" w:name="Xa7ed9b5b1b3e5248cbb29762f3f49ed662ff900"/>
    <w:p>
      <w:pPr>
        <w:pStyle w:val="Heading2"/>
      </w:pPr>
      <w:r>
        <w:t xml:space="preserve">3. Economic Impact of Masonry Labor in Colombo</w:t>
      </w:r>
    </w:p>
    <w:p>
      <w:pPr>
        <w:pStyle w:val="FirstParagraph"/>
      </w:pPr>
      <w:r>
        <w:t xml:space="preserve">The construction industry contributes significantly to Sri Lanka's GDP, and within this sector, the wages paid to masons represent a critical flow of capital. In Sri Lanka, Colombo acts as the economic hub where these funds circulate. Many masons migrate from rural provinces such as Kurunegala or Ampara to find work in Colombo. This migration supports not only their immediate households but also remits money back to rural economies, thereby reducing regional inequality.</w:t>
      </w:r>
    </w:p>
    <w:p>
      <w:pPr>
        <w:pStyle w:val="BodyText"/>
      </w:pPr>
      <w:r>
        <w:t xml:space="preserve">Furthermore, the efficiency and skill level of the mason directly correlate with project costs. A highly skilled mason reduces material wastage—a critical factor during periods of inflation in Sri Lanka. When a mason executes precise mortar joints and accurate concrete pours, it minimizes the need for rework. Therefore, investing in the training of masons is not merely a social imperative but an economic strategy to control construction costs in Colombo.</w:t>
      </w:r>
    </w:p>
    <w:bookmarkEnd w:id="23"/>
    <w:bookmarkStart w:id="24" w:name="Xf08c0f83138557d5ad919d2cdf77af229bc99cc"/>
    <w:p>
      <w:pPr>
        <w:pStyle w:val="Heading2"/>
      </w:pPr>
      <w:r>
        <w:t xml:space="preserve">4. Quality Assurance and Structural Integrity</w:t>
      </w:r>
    </w:p>
    <w:p>
      <w:pPr>
        <w:pStyle w:val="FirstParagraph"/>
      </w:pPr>
      <w:r>
        <w:t xml:space="preserve">Sri Lanka is located in a seismically active region, making structural integrity paramount. The role of the mason is pivotal here. Improper laying of bricks or inadequate curing of concrete by unskilled laborers can lead to catastrophic failures during earthquakes or tropical storms. In Colombo, where building density is high, the margin for error is slim.</w:t>
      </w:r>
    </w:p>
    <w:p>
      <w:pPr>
        <w:pStyle w:val="BodyText"/>
      </w:pPr>
      <w:r>
        <w:t xml:space="preserve">Research indicates that many structural defects in low-to-mid-rise buildings in Sri Lanka stem from poor craftsmanship rather than design flaws. The mason is the first line of defense against these defects. By ensuring proper alignment, correct mix ratios for mortar, and adequate compaction of concrete, the mason ensures that structures withstand environmental stresses. In Sri Lanka, Colombo’s local government bodies have begun to enforce stricter codes of practice that require certified skilled laborers on site, highlighting the growing recognition of this necessity.</w:t>
      </w:r>
    </w:p>
    <w:bookmarkEnd w:id="24"/>
    <w:bookmarkStart w:id="25" w:name="Xfb30dc0a28e3f33f1a77b64b0bd64a79a0244dd"/>
    <w:p>
      <w:pPr>
        <w:pStyle w:val="Heading2"/>
      </w:pPr>
      <w:r>
        <w:t xml:space="preserve">5. Cultural Preservation and Architectural Adaptation</w:t>
      </w:r>
    </w:p>
    <w:p>
      <w:pPr>
        <w:pStyle w:val="FirstParagraph"/>
      </w:pPr>
      <w:r>
        <w:t xml:space="preserve">Beyond structural concerns, masons in Sri Lanka play a role in preserving cultural aesthetics. Colombo retains many heritage buildings from the British colonial era as well as traditional Sinhalese and Tamil architectural elements. Renovating these structures requires masons who understand traditional techniques, such as lime mortar usage and intricate stone carving or brick patterning.</w:t>
      </w:r>
    </w:p>
    <w:p>
      <w:pPr>
        <w:pStyle w:val="BodyText"/>
      </w:pPr>
      <w:r>
        <w:t xml:space="preserve">The modern mason must balance innovation with tradition. In Sri Lanka, Colombo’s urban planning policies often encourage developments that reflect local heritage. A skilled mason can interpret these requirements, blending modern materials with traditional finishes. This adaptability ensures that the city retains its cultural identity amidst rapid modernization, preventing the "glass box" syndrome where cities look identical regardless of location.</w:t>
      </w:r>
    </w:p>
    <w:bookmarkEnd w:id="25"/>
    <w:bookmarkStart w:id="26" w:name="X6c95736d04fe0a18623f5c996a200055973d95b"/>
    <w:p>
      <w:pPr>
        <w:pStyle w:val="Heading2"/>
      </w:pPr>
      <w:r>
        <w:t xml:space="preserve">6. Challenges Facing Masons in Sri Lanka, Colombo</w:t>
      </w:r>
    </w:p>
    <w:p>
      <w:pPr>
        <w:pStyle w:val="FirstParagraph"/>
      </w:pPr>
      <w:r>
        <w:t xml:space="preserve">Despite their importance, masons face significant challenges. There is a general shortage of formal vocational training institutions that focus specifically on advanced masonry techniques in Sri Lanka. Most training happens informally through apprenticeships, which can perpetuate outdated or inefficient methods.</w:t>
      </w:r>
    </w:p>
    <w:p>
      <w:pPr>
        <w:pStyle w:val="BodyText"/>
      </w:pPr>
      <w:r>
        <w:t xml:space="preserve">Additionally, labor rights remain a concern. Many masons work as daily wage earners without social security benefits, health insurance, or job stability. In the competitive market of Colombo, this lack of protection leads to exploitation and high turnover rates in construction projects. Addressing these issues requires policy intervention from the Sri Lankan government to formalize trade certifications and improve working conditions for masons.</w:t>
      </w:r>
    </w:p>
    <w:bookmarkEnd w:id="26"/>
    <w:bookmarkStart w:id="27" w:name="conclusion"/>
    <w:p>
      <w:pPr>
        <w:pStyle w:val="Heading2"/>
      </w:pPr>
      <w:r>
        <w:t xml:space="preserve">7. Conclusion</w:t>
      </w:r>
    </w:p>
    <w:p>
      <w:pPr>
        <w:pStyle w:val="FirstParagraph"/>
      </w:pPr>
      <w:r>
        <w:t xml:space="preserve">In conclusion, the mason is far more than a manual laborer; he is a critical component of the infrastructure ecosystem in Sri Lanka, Colombo. As Colombo continues its trajectory toward becoming a developed urban center, the quality of its buildings will depend largely on the skill and dignity afforded to these workers. The synergy between modern engineering principles and traditional masonry skills defines the architectural character and safety of Sri Lanka.</w:t>
      </w:r>
    </w:p>
    <w:p>
      <w:pPr>
        <w:pStyle w:val="BodyText"/>
      </w:pPr>
      <w:r>
        <w:t xml:space="preserve">Policymakers, architects, and developers must recognize that investing in masons—through better training, fair wages, and professional recognition—is synonymous with investing in the future stability of Colombo. To build a resilient Sri Lanka, one must first value the hands that lay its foundations.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Infrastructure Development and the Role of Skilled Masonry in Sri Lanka, Colombo</dc:title>
  <dc:creator/>
  <dc:language>en</dc:language>
  <cp:keywords/>
  <dcterms:created xsi:type="dcterms:W3CDTF">2026-07-29T08:05:12Z</dcterms:created>
  <dcterms:modified xsi:type="dcterms:W3CDTF">2026-07-29T08:05:12Z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