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Architectural</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3f5290d5e9e4db62e8657a01d868682ee7c5fc8"/>
    <w:p>
      <w:pPr>
        <w:pStyle w:val="Heading1"/>
      </w:pPr>
      <w:r>
        <w:t xml:space="preserve">The Evolution and Significance of Masonry in the Architectural Landscape of United Arab Emirates Dubai</w:t>
      </w:r>
    </w:p>
    <w:p>
      <w:pPr>
        <w:pStyle w:val="FirstParagraph"/>
      </w:pPr>
      <w:r>
        <w:br/>
      </w:r>
    </w:p>
    <w:p>
      <w:pPr>
        <w:pStyle w:val="BodyText"/>
      </w:pPr>
      <w:r>
        <w:rPr>
          <w:bCs/>
          <w:b/>
        </w:rPr>
        <w:t xml:space="preserve">Abstract:</w:t>
      </w:r>
    </w:p>
    <w:p>
      <w:pPr>
        <w:pStyle w:val="BodyText"/>
      </w:pPr>
      <w:r>
        <w:br/>
      </w:r>
    </w:p>
    <w:p>
      <w:pPr>
        <w:pStyle w:val="BlockText"/>
      </w:pPr>
      <w:r>
        <w:t xml:space="preserve">This paper explores the critical role of masonry techniques and materials within the rapid urban development context of United Arab Emirates Dubai. By examining historical precedents alongside contemporary high-rise construction methods, this study highlights how traditional craft has evolved to meet modern engineering demands. The analysis underscores that while technology drives progress, the fundamental principles of masonry remain central to structural integrity and aesthetic identity in one of the world's most dynamic cities.</w:t>
      </w:r>
    </w:p>
    <w:bookmarkStart w:id="20" w:name="introduction"/>
    <w:p>
      <w:pPr>
        <w:pStyle w:val="Heading2"/>
      </w:pPr>
      <w:r>
        <w:t xml:space="preserve">1. Introduction</w:t>
      </w:r>
    </w:p>
    <w:p>
      <w:pPr>
        <w:pStyle w:val="FirstParagraph"/>
      </w:pPr>
      <w:r>
        <w:br/>
      </w:r>
    </w:p>
    <w:p>
      <w:pPr>
        <w:pStyle w:val="BodyText"/>
      </w:pPr>
      <w:r>
        <w:t xml:space="preserve">The skyline of United Arab Emirates Dubai is a testament to human ambition and engineering prowess. Rising from the desert sands, this metropolis has redefined modern architecture through its iconic structures such as the Burj Khalifa and The Palm Jumeirah. At the heart of these monumental achievements lies a fundamental construction discipline: masonry. While often perceived in contemporary discourse merely as bricklaying or stone setting, masonry in</w:t>
      </w:r>
      <w:r>
        <w:t xml:space="preserve"> </w:t>
      </w:r>
      <w:r>
        <w:rPr>
          <w:bCs/>
          <w:b/>
        </w:rPr>
        <w:t xml:space="preserve">Dubai</w:t>
      </w:r>
      <w:r>
        <w:t xml:space="preserve"> </w:t>
      </w:r>
      <w:r>
        <w:t xml:space="preserve">encompasses a complex interplay of traditional craftsmanship, advanced composite materials, and rigorous structural engineering.</w:t>
      </w:r>
    </w:p>
    <w:p>
      <w:pPr>
        <w:pStyle w:val="BodyText"/>
      </w:pPr>
      <w:r>
        <w:br/>
      </w:r>
    </w:p>
    <w:p>
      <w:pPr>
        <w:pStyle w:val="BodyText"/>
      </w:pPr>
      <w:r>
        <w:t xml:space="preserve">The term "Mason" refers not only to the skilled artisan but also to the broader category of construction involving rigid materials such as stone, brick, concrete blocks, and glass units. In the context of United Arab Emirates Dubai's aggressive development timeline, understanding the evolution and application of these methods is crucial. This paper argues that masonry serves as both a cultural bridge to heritage and a technological frontier for future sustainability goals.</w:t>
      </w:r>
    </w:p>
    <w:p>
      <w:pPr>
        <w:pStyle w:val="BodyText"/>
      </w:pPr>
      <w:r>
        <w:br/>
      </w:r>
    </w:p>
    <w:bookmarkEnd w:id="20"/>
    <w:bookmarkStart w:id="21" w:name="X60d60b162a21ac1846b89b50464f0ff59bb2b2f"/>
    <w:p>
      <w:pPr>
        <w:pStyle w:val="Heading2"/>
      </w:pPr>
      <w:r>
        <w:t xml:space="preserve">2. Historical Context: Traditional Masonry in the Arabian Peninsula</w:t>
      </w:r>
    </w:p>
    <w:p>
      <w:pPr>
        <w:pStyle w:val="FirstParagraph"/>
      </w:pPr>
      <w:r>
        <w:br/>
      </w:r>
    </w:p>
    <w:p>
      <w:pPr>
        <w:pStyle w:val="BodyText"/>
      </w:pPr>
      <w:r>
        <w:t xml:space="preserve">To appreciate the modern state of construction in United Arab Emirates Dubai, one must look back at traditional methods. Historically, masonry was characterized by the use of local materials. Coral stone and gypsum were primary components used in building homes and mosques across the Gulf region. These structures were designed to withstand extreme heat and humidity through thick walls that provided thermal mass.</w:t>
      </w:r>
    </w:p>
    <w:p>
      <w:pPr>
        <w:pStyle w:val="BodyText"/>
      </w:pPr>
      <w:r>
        <w:br/>
      </w:r>
    </w:p>
    <w:p>
      <w:pPr>
        <w:pStyle w:val="BodyText"/>
      </w:pPr>
      <w:r>
        <w:t xml:space="preserve">The traditional Mason relied on knowledge passed down through generations, utilizing techniques such as *barjeel* (wind tower) integration with masonry walls to promote natural ventilation. In Old Dubai, areas like Al Fahidi Historical Neighbourhood showcase these early masonry techniques. The aesthetic was dictated by function and material availability: rough-hewn stone for foundations and smoother plastered surfaces for upper levels to protect against sand erosion.</w:t>
      </w:r>
    </w:p>
    <w:p>
      <w:pPr>
        <w:pStyle w:val="BodyText"/>
      </w:pPr>
      <w:r>
        <w:br/>
      </w:r>
    </w:p>
    <w:bookmarkEnd w:id="21"/>
    <w:bookmarkStart w:id="24" w:name="X32c2726a6d2af9363e9b38a14bf7c4dc9db8857"/>
    <w:p>
      <w:pPr>
        <w:pStyle w:val="Heading2"/>
      </w:pPr>
      <w:r>
        <w:t xml:space="preserve">3. Modern Masonry in United Arab Emirates Dubai</w:t>
      </w:r>
    </w:p>
    <w:p>
      <w:pPr>
        <w:pStyle w:val="FirstParagraph"/>
      </w:pPr>
      <w:r>
        <w:br/>
      </w:r>
    </w:p>
    <w:p>
      <w:pPr>
        <w:pStyle w:val="BodyText"/>
      </w:pPr>
      <w:r>
        <w:t xml:space="preserve">As United Arab Emirates Dubai transitioned into a global commercial hub, the definition of masonry expanded significantly. The scale of construction required materials that could support immense vertical loads while resisting seismic activity and high wind pressures. This necessitated a shift from simple brick-and-mortar assemblies to reinforced concrete masonry units (CMUs) and high-strength stone cladding.</w:t>
      </w:r>
    </w:p>
    <w:p>
      <w:pPr>
        <w:pStyle w:val="BodyText"/>
      </w:pPr>
      <w:r>
        <w:br/>
      </w:r>
    </w:p>
    <w:bookmarkStart w:id="22" w:name="structural-masonry-and-reinforcement"/>
    <w:p>
      <w:pPr>
        <w:pStyle w:val="Heading3"/>
      </w:pPr>
      <w:r>
        <w:t xml:space="preserve">3.1 Structural Masonry and Reinforcement</w:t>
      </w:r>
    </w:p>
    <w:p>
      <w:pPr>
        <w:pStyle w:val="FirstParagraph"/>
      </w:pPr>
      <w:r>
        <w:br/>
      </w:r>
    </w:p>
    <w:p>
      <w:pPr>
        <w:pStyle w:val="BodyText"/>
      </w:pPr>
      <w:r>
        <w:t xml:space="preserve">In modern skyscrapers, structural masonry often serves as the core or infill panels within steel frames. Engineers in Dubai utilize advanced computational modeling to design masonry systems that offer both load-bearing capacity and fire resistance. The "Mason" of today is no longer just a laborer but part of a highly coordinated team including architects, structural engineers, and project managers who specify precise tolerances for stone and concrete units.</w:t>
      </w:r>
    </w:p>
    <w:p>
      <w:pPr>
        <w:pStyle w:val="BodyText"/>
      </w:pPr>
      <w:r>
        <w:br/>
      </w:r>
    </w:p>
    <w:bookmarkEnd w:id="22"/>
    <w:bookmarkStart w:id="23" w:name="facade-engineering-the-art-of-cladding"/>
    <w:p>
      <w:pPr>
        <w:pStyle w:val="Heading3"/>
      </w:pPr>
      <w:r>
        <w:t xml:space="preserve">3.2 Facade Engineering: The Art of Cladding</w:t>
      </w:r>
    </w:p>
    <w:p>
      <w:pPr>
        <w:pStyle w:val="FirstParagraph"/>
      </w:pPr>
      <w:r>
        <w:br/>
      </w:r>
    </w:p>
    <w:p>
      <w:pPr>
        <w:pStyle w:val="BodyText"/>
      </w:pPr>
      <w:r>
        <w:t xml:space="preserve">Perhaps the most visible aspect of masonry in United Arab Emirates Dubai is facade engineering. Iconic buildings feature intricate cladding systems made from glass, aluminum, and natural stone. For instance, the use of granite and marble in lobbies and exterior accents reflects a return to luxury materials typical of classic Masonry traditions but executed with CNC machining precision.</w:t>
      </w:r>
    </w:p>
    <w:p>
      <w:pPr>
        <w:pStyle w:val="BodyText"/>
      </w:pPr>
      <w:r>
        <w:br/>
      </w:r>
    </w:p>
    <w:p>
      <w:pPr>
        <w:pStyle w:val="BodyText"/>
      </w:pPr>
      <w:r>
        <w:t xml:space="preserve">The installation of these masonry elements requires specialized scaffolding systems and safety protocols unique to Dubai’s regulatory environment. The visual impact of these facades defines the city's identity, creating a shimmering mirror effect against the desert backdrop while managing solar gain through reflective stone and glass units.</w:t>
      </w:r>
    </w:p>
    <w:p>
      <w:pPr>
        <w:pStyle w:val="BodyText"/>
      </w:pPr>
      <w:r>
        <w:br/>
      </w:r>
    </w:p>
    <w:bookmarkEnd w:id="23"/>
    <w:bookmarkEnd w:id="24"/>
    <w:bookmarkStart w:id="27" w:name="Xb3f69d4ffc98c156852a0bdf32f6f345c60e49e"/>
    <w:p>
      <w:pPr>
        <w:pStyle w:val="Heading2"/>
      </w:pPr>
      <w:r>
        <w:t xml:space="preserve">4. Sustainability and Environmental Considerations</w:t>
      </w:r>
    </w:p>
    <w:p>
      <w:pPr>
        <w:pStyle w:val="FirstParagraph"/>
      </w:pPr>
      <w:r>
        <w:br/>
      </w:r>
    </w:p>
    <w:p>
      <w:pPr>
        <w:pStyle w:val="BodyText"/>
      </w:pPr>
      <w:r>
        <w:t xml:space="preserve">With United Arab Emirates Dubai committing to sustainable development goals under initiatives like the Dubai Clean Energy Strategy 2050, the role of Masonry is undergoing another transformation. Traditional masonry materials are being re-evaluated for their environmental footprint.</w:t>
      </w:r>
    </w:p>
    <w:p>
      <w:pPr>
        <w:pStyle w:val="BodyText"/>
      </w:pPr>
      <w:r>
        <w:br/>
      </w:r>
    </w:p>
    <w:bookmarkStart w:id="25" w:name="thermal-mass-and-energy-efficiency"/>
    <w:p>
      <w:pPr>
        <w:pStyle w:val="Heading3"/>
      </w:pPr>
      <w:r>
        <w:t xml:space="preserve">4.1 Thermal Mass and Energy Efficiency</w:t>
      </w:r>
    </w:p>
    <w:p>
      <w:pPr>
        <w:pStyle w:val="FirstParagraph"/>
      </w:pPr>
      <w:r>
        <w:br/>
      </w:r>
    </w:p>
    <w:p>
      <w:pPr>
        <w:pStyle w:val="BodyText"/>
      </w:pPr>
      <w:r>
        <w:t xml:space="preserve">Masonry possesses inherent thermal mass properties, which can be leveraged to reduce cooling loads in hot climates. Modern projects in Dubai are experimenting with insulated concrete forms (ICFs) and high-performance masonry blocks that integrate insulation layers directly into the wall assembly. This reduces the need for mechanical cooling, aligning with green building codes such as Al Sa’fat (Dubai Green Building Regulations).</w:t>
      </w:r>
    </w:p>
    <w:p>
      <w:pPr>
        <w:pStyle w:val="BodyText"/>
      </w:pPr>
      <w:r>
        <w:br/>
      </w:r>
    </w:p>
    <w:bookmarkEnd w:id="25"/>
    <w:bookmarkStart w:id="26" w:name="recycled-materials-in-masonry"/>
    <w:p>
      <w:pPr>
        <w:pStyle w:val="Heading3"/>
      </w:pPr>
      <w:r>
        <w:t xml:space="preserve">4.2 Recycled Materials in Masonry</w:t>
      </w:r>
    </w:p>
    <w:p>
      <w:pPr>
        <w:pStyle w:val="FirstParagraph"/>
      </w:pPr>
      <w:r>
        <w:br/>
      </w:r>
    </w:p>
    <w:p>
      <w:pPr>
        <w:pStyle w:val="BodyText"/>
      </w:pPr>
      <w:r>
        <w:t xml:space="preserve">There is a growing trend toward using recycled aggregates in concrete masonry units. This approach not only reduces waste but also lowers the carbon emissions associated with cement production, which is a major component of modern masonry mixes. The adaptation of these sustainable practices ensures that the legacy of Masonry in United Arab Emirates Dubai remains relevant for future generations.</w:t>
      </w:r>
    </w:p>
    <w:p>
      <w:pPr>
        <w:pStyle w:val="BodyText"/>
      </w:pPr>
      <w:r>
        <w:br/>
      </w:r>
    </w:p>
    <w:bookmarkEnd w:id="26"/>
    <w:bookmarkEnd w:id="27"/>
    <w:bookmarkStart w:id="28" w:name="labor-and-skill-development"/>
    <w:p>
      <w:pPr>
        <w:pStyle w:val="Heading2"/>
      </w:pPr>
      <w:r>
        <w:t xml:space="preserve">5. Labor and Skill Development</w:t>
      </w:r>
    </w:p>
    <w:p>
      <w:pPr>
        <w:pStyle w:val="FirstParagraph"/>
      </w:pPr>
      <w:r>
        <w:br/>
      </w:r>
    </w:p>
    <w:p>
      <w:pPr>
        <w:pStyle w:val="BodyText"/>
      </w:pPr>
      <w:r>
        <w:t xml:space="preserve">The workforce behind United Arab Emirates Dubai’s construction boom is diverse, comprising skilled professionals from across the globe. The concept of the "Mason" has evolved to include certification programs focused on safety, precision, and modern equipment operation.</w:t>
      </w:r>
    </w:p>
    <w:p>
      <w:pPr>
        <w:pStyle w:val="BodyText"/>
      </w:pPr>
      <w:r>
        <w:br/>
      </w:r>
    </w:p>
    <w:p>
      <w:pPr>
        <w:pStyle w:val="BodyText"/>
      </w:pPr>
      <w:r>
        <w:t xml:space="preserve">Institutional frameworks in Dubai encourage continuous professional development. Trade testing for masons ensures that those working with heavy stone units or delicate glass panels meet strict quality standards. This emphasis on skill ensures that the integrity of Masonry work remains uncompromised despite the accelerated pace of construction.</w:t>
      </w:r>
    </w:p>
    <w:p>
      <w:pPr>
        <w:pStyle w:val="BodyText"/>
      </w:pPr>
      <w:r>
        <w:br/>
      </w:r>
    </w:p>
    <w:bookmarkEnd w:id="28"/>
    <w:bookmarkStart w:id="29" w:name="conclusion"/>
    <w:p>
      <w:pPr>
        <w:pStyle w:val="Heading2"/>
      </w:pPr>
      <w:r>
        <w:t xml:space="preserve">6. Conclusion</w:t>
      </w:r>
    </w:p>
    <w:p>
      <w:pPr>
        <w:pStyle w:val="FirstParagraph"/>
      </w:pPr>
      <w:r>
        <w:br/>
      </w:r>
    </w:p>
    <w:p>
      <w:pPr>
        <w:pStyle w:val="BodyText"/>
      </w:pPr>
      <w:r>
        <w:t xml:space="preserve">The narrative of construction in United Arab Emirates Dubai is deeply intertwined with the practice and evolution of Masonry. From humble beginnings using coral stone and gypsum to the cutting-edge facade technologies adorning supertall towers, masonry remains a cornerstone of architectural expression and structural stability.</w:t>
      </w:r>
    </w:p>
    <w:p>
      <w:pPr>
        <w:pStyle w:val="BodyText"/>
      </w:pPr>
      <w:r>
        <w:br/>
      </w:r>
    </w:p>
    <w:p>
      <w:pPr>
        <w:pStyle w:val="BodyText"/>
      </w:pPr>
      <w:r>
        <w:t xml:space="preserve">As Dubai continues to grow, the role of Masonry will likely become even more integrated with smart building technologies and sustainable material science. However, the core essence—the careful placement of durable materials by skilled hands—will endure. Understanding this continuity is vital for architects, engineers, and policymakers aiming to maintain Dubai’s status as a global leader in innovative and resilient urban development.</w:t>
      </w:r>
    </w:p>
    <w:p>
      <w:pPr>
        <w:pStyle w:val="BodyText"/>
      </w:pPr>
      <w:r>
        <w:br/>
      </w:r>
    </w:p>
    <w:p>
      <w:pPr>
        <w:pStyle w:val="BodyText"/>
      </w:pPr>
      <w:r>
        <w:t xml:space="preserve">Ultimately, the story of United Arab Emirates Dubai is written not just in steel and glass but also in stone and mortar. The legacy of Masonry provides both the foundation for today’s skyline and a blueprint for tomorrow’s sustainable cities.</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Significance of Masonry in the Architectural Landscape of United Arab Emirates Dubai</dc:title>
  <dc:creator/>
  <dc:language>en</dc:language>
  <cp:keywords/>
  <dcterms:created xsi:type="dcterms:W3CDTF">2026-07-29T20:54:11Z</dcterms:created>
  <dcterms:modified xsi:type="dcterms:W3CDTF">2026-07-29T20:54:11Z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