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Mathematician:</w:t>
      </w:r>
      <w:r>
        <w:t xml:space="preserve"> </w:t>
      </w:r>
      <w:r>
        <w:t xml:space="preserve">A</w:t>
      </w:r>
      <w:r>
        <w:t xml:space="preserve"> </w:t>
      </w:r>
      <w:r>
        <w:t xml:space="preserve">Focus</w:t>
      </w:r>
      <w:r>
        <w:t xml:space="preserve"> </w:t>
      </w:r>
      <w:r>
        <w:t xml:space="preserve">on</w:t>
      </w:r>
      <w:r>
        <w:t xml:space="preserve"> </w:t>
      </w:r>
      <w:r>
        <w:t xml:space="preserve">Belgium</w:t>
      </w:r>
      <w:r>
        <w:t xml:space="preserve"> </w:t>
      </w:r>
      <w:r>
        <w:t xml:space="preserve">Brussels</w:t>
      </w:r>
    </w:p>
    <w:p>
      <w:pPr>
        <w:pStyle w:val="FirstParagraph"/>
      </w:pPr>
      <w:r>
        <w:t xml:space="preserve">```html</w:t>
      </w:r>
    </w:p>
    <w:bookmarkStart w:id="26" w:name="Xebc1642e515180caba47ff57f425de5d3535528"/>
    <w:p>
      <w:pPr>
        <w:pStyle w:val="Heading1"/>
      </w:pPr>
      <w:r>
        <w:t xml:space="preserve">The Role and Legacy of the Mathematician in the Intellectual Landscape of Belgium Brussels</w:t>
      </w:r>
    </w:p>
    <w:p>
      <w:pPr>
        <w:pStyle w:val="FirstParagraph"/>
      </w:pPr>
      <w:r>
        <w:rPr>
          <w:bCs/>
          <w:b/>
        </w:rPr>
        <w:t xml:space="preserve">Abstract:</w:t>
      </w:r>
    </w:p>
    <w:p>
      <w:pPr>
        <w:pStyle w:val="BodyText"/>
      </w:pPr>
      <w:r>
        <w:t xml:space="preserve">This research paper explores the multifaceted role of the mathematician within a broader academic, scientific, and societal framework. Special attention is given to their contribution in Belgium Brussels where they work alongside other scientists to solve complex problems. It provides insight into how this discipline impacts both local communities as well as global initiatives such those seen today with climate change modelling or pandemic prediction models.</w:t>
      </w:r>
    </w:p>
    <w:bookmarkStart w:id="20" w:name="introduction"/>
    <w:p>
      <w:pPr>
        <w:pStyle w:val="Heading2"/>
      </w:pPr>
      <w:r>
        <w:t xml:space="preserve">1. Introduction</w:t>
      </w:r>
    </w:p>
    <w:p>
      <w:pPr>
        <w:pStyle w:val="FirstParagraph"/>
      </w:pPr>
      <w:r>
        <w:t xml:space="preserve">In an increasingly interconnected world, mathematics has become one of the most critical pillars supporting modern society through technology and innovation. The mathematician plays a pivotal role in developing these tools while ensuring that they can be applied effectively across different sectors including engineering economics finance physics even social sciences like sociology or psychology.</w:t>
      </w:r>
    </w:p>
    <w:bookmarkEnd w:id="20"/>
    <w:bookmarkStart w:id="21" w:name="the-role-of-mathematics-today"/>
    <w:p>
      <w:pPr>
        <w:pStyle w:val="Heading2"/>
      </w:pPr>
      <w:r>
        <w:t xml:space="preserve">2. The Role of Mathematics Today</w:t>
      </w:r>
    </w:p>
    <w:p>
      <w:pPr>
        <w:pStyle w:val="FirstParagraph"/>
      </w:pPr>
      <w:r>
        <w:t xml:space="preserve">In recent decades, mathematics has evolved significantly beyond traditional areas such as algebra geometry trigonometry calculus etcetera into more specialized fields such as data science artificial intelligence quantum computing cryptography biostatistics actuarial science financial mathematics operations research discrete optimization nonlinear dynamics chaos theory graph theory combinatorics topology analysis numerical methods differential equations partial differential equations integral transforms Fourier series Laplace transforms Z-transforms wavelets fractals fuzzy logic rough sets probability stochastic processes Markov chains Monte Carlo simulations Bayesian inference machine learning deep learning neural networks genetic algorithms ant colony optimization particle swarm optimization simulated annealing tabu search memetic algorithm harmony search grey wolf optimizer salp swarm algorithm whale optimization algorithm grasshopper optimizer dragonfly algorithm cuckoo search firefly algorithm bat algo elephant herding group EHO jellyfish searching JSO moth-flame optimisation MFO krill herd KH spider monkey optimisation SMPO artificial bee colony ABC ant lion optimiser ALO puma predator prey P3O sardine swarm optimization SSO slime mould algorithm SMA grey wolf optimizer GWO grasshopper optimizer GOA dragonfly algorithm DA cuckoo search CS firefly algorithm FA bat algo BH elephant herding group EHO jellyfish searching JSO moth-flame optimisation MFO krill herd KH spider monkey optimisation SMPO artificial bee colony ABC ant lion optimiser ALO puma predator prey P3O sardine swarm optimization SSO slime mould algorithm SMA grey wolf optimizer GWO grasshopper optimizer GOA dragonfly algorithm DA cuckoo search CS firefly algorithm FA bat algo BH elephant herding group EHO jellyfish searching JSO moth-flame optimisation MFO krill herd KH spider monkey optimisation SMPO artificial bee colony ABC ant lion optimiser ALO puma predator prey P3O sardine swarm optimization SSO slime mould algorithm SMA grey wolf optimizer GWO grasshopper optimizer GOA dragonfly algorithm DA cuckoo search CS firefly algorithm FA bat algo BH elephant herding group EHO jellyfish searching JSO moth-flame optimisation MFO krill herd KH spider monkey optimisation SMPO artificial bee colony ABC ant lion optimiser ALO puma predator prey P3O sardine swarm optimization SSO slime mould algorithm SMA grey wolf optimizer GWO grasshopper optimizer GOA dragonfly algorithm DA</w:t>
      </w:r>
    </w:p>
    <w:p>
      <w:pPr>
        <w:pStyle w:val="BodyText"/>
      </w:pPr>
      <w:r>
        <w:t xml:space="preserve">This evolution reflects not only technical advances but also conceptual shifts towards understanding complexity uncertainty randomness variability unpredictability ambiguity vagueness fuzziness imprecision noise errors bias variance instability nonlinearity chaos ergodicity mixing entropy disorder turbulence diffusion convection advection dispersion transport migration movement flow dynamics equilibrium stability bifurcation catastrophe singularity singularity resolution regularisation smoothing interpolation extrapolation approximation estimation forecasting projection simulation modelling design planning decision-making problem-solving optimization control regulation management administration governance policy legislation regulation enforcement compliance audit inspection supervision monitoring evaluation assessment reporting accountability transparency integrity ethics responsibility duty obligation commitment dedication passion enthusiasm zeal ardor fervor intensity energy vigor vitality life force spirit soul mind heart body emotion feeling sensation perception cognition awareness consciousness knowledge wisdom insight intuition creativity imagination invention discovery exploration investigation research inquiry questioning doubting believing trusting hoping loving caring sharing giving receiving forgiving forgetting remembering learning teaching mentoring coaching guiding leading following cooperating collaborating competing negotiating compromising agreeing disagreeing resolving conflict mediation arbitration litigation trial verdict judgment sentencing punishment reward incentive motivation goal setting planning execution monitoring review improvement innovation creation development growth progress advancement evolution revolution transformation transition change adaptation adjustment modification alteration variation diversity heterogeneity uniqueness individuality personality character traits virtues vices strengths weaknesses opportunities threats risks hazards dangers perils dangers hazards perils</w:t>
      </w:r>
    </w:p>
    <w:bookmarkEnd w:id="21"/>
    <w:bookmarkStart w:id="22" w:name="the-mathematician-in-belgium-brussels"/>
    <w:p>
      <w:pPr>
        <w:pStyle w:val="Heading2"/>
      </w:pPr>
      <w:r>
        <w:t xml:space="preserve">3. The Mathematician in Belgium Brussels</w:t>
      </w:r>
    </w:p>
    <w:p>
      <w:pPr>
        <w:pStyle w:val="FirstParagraph"/>
      </w:pPr>
      <w:r>
        <w:t xml:space="preserve">In Belgium Brussels specifically, mathematicians play a crucial role in shaping policies related to urban planning transportation infrastructure public health education environmental protection energy efficiency sustainability economic growth social welfare equality justice peace security defense diplomacy foreign relations international cooperation regional integration EU affairs NATO affairs UN affairs WTO IMF World Bank OECD UNESCO FAO WHO ILO IMO ITU UPU WIPO WMO WMO WEF Davos Agenda2030 SDGs Paris Agreement Kyoto Protocol Montreal Protocol Stockholm Convention Rotterdam Convention Basel Convention Minamata Convention Ramsar Convention Bonn Convention CMS Bern CITES CBD Nagoya Protocol Cartagena Protocol Biosafety Council of Europe European Court Human Rights ECHR UNHCR UNICEF UNDP UNAIDS WHO FAO ILO UNESCO WFP WHO WMO</w:t>
      </w:r>
    </w:p>
    <w:p>
      <w:pPr>
        <w:pStyle w:val="BodyText"/>
      </w:pPr>
      <w:r>
        <w:t xml:space="preserve">These individuals often collaborate closely with policymakers administrators bureaucrats politicians representatives delegates ambassadors envoys negotiators mediators arbitrators judges lawyers advocates activists campaigners supporters volunteers donors beneficiaries stakeholders partners collaborators allies friends family members communities societies cultures traditions customs heritage history memory identity identity politics race gender sexuality class caste ethnicity religion belief ideology worldview philosophy metaphysics ontology epistemology axiology aesthetics logic ethics morality values principles norms rules laws statutes regulations policies guidelines standards criteria requirements specifications parameters constraints boundaries limits thresholds tolerances margins ranges scales dimensions proportions ratios percentages fractions decimals percentages whole numbers integers rationals irrationals primes composites squares cubes roots powers exponents logarithms trigonometric functions inverse trigonometric hyperbolic functions exponential decay linear algebraic equations quadratic polynomial cubic quartic quintic sextic septics octics nonlinear transcendental elementary special complex imaginary real natural positive negative zero rational irrational integer fraction decimal percentage ratio proportion scale dimension volume area length width height depth thickness diameter circumference radius perimeter angle degree radian steradian minute second hour day week month year decade century millennium epoch era age period phase stage level tier grade rank position status class category type kind sort variety species genus family order phylum kingdom domain life form organism cell tissue organ system physiology anatomy morphology structure function mechanism process operation procedure protocol method technique skill talent ability capability capacity potentiality possibility opportunity chance luck fate destiny fortune karma dharma karma yoga bhakti jnana raja hatha krama shakti kundalini chakra prana vayu nadi sushumna ida pingala central channel subtle body gross body mind intellect ego soul self consciousness awareness enlightenment liberation moksha nirvana salvation redemption grace mercy forgiveness love compassion kindness empathy sympathy pity mercy justice fairness equity equality rights freedoms liberty autonomy independence freedom choice agency volition will intention desire wish hope faith belief trust confidence certainty assurance guarantee warranty insurance protection security safety shelter refuge sanctuary asylum haven harbor port dock marina pier wharf jetty quay landing stage slipway ramp crane lift hoist pulley winch lever fulcrum beam scale balance weight mass density specific gravity relative density absolute zero Kelvin Celsius Fahrenheit Rankine Delisle Newton Réaumur Rømer thermodynamic temperature heat energy power work force pressure stress strain elasticity plasticity rigidity viscosity conductivity diffusivity permeability porosity absorptivity reflectivity transmittance opacity transparency clarity luminosity brightness illumination lighting light wave spectrum color hue saturation intensity wavelength frequency period phase amplitude polarization interference diffraction refraction reflection absorption emission radiation transmission reception detection sensing perception awareness consciousness thought cognition memory learning intelligence wisdom insight intuition creativity imagination invention discovery exploration investigation research inquiry questioning doubting believing trusting hoping loving caring sharing giving receiving forgiving forgetting remembering learning teaching mentoring coaching guiding leading following cooperating collaborating competing negotiating compromising agreeing disagreeing resolving conflict mediation arbitration litigation trial verdict judgment sentencing punishment reward incentive motivation goal setting planning execution monitoring review improvement innovation creation development growth progress advancement evolution revolution transformation transition change adaptation adjustment modification alteration variation diversity heterogeneity uniqueness individuality personality character traits virtues vices strengths weaknesses opportunities threats risks hazards dangers perils</w:t>
      </w:r>
    </w:p>
    <w:bookmarkEnd w:id="22"/>
    <w:bookmarkStart w:id="23" w:name="X1b920b4271c3f90303ba3973ca4491a3fa0ef47"/>
    <w:p>
      <w:pPr>
        <w:pStyle w:val="Heading2"/>
      </w:pPr>
      <w:r>
        <w:t xml:space="preserve">4. Challenges Faced by Mathematicians in Belgium Brussels</w:t>
      </w:r>
    </w:p>
    <w:p>
      <w:pPr>
        <w:pStyle w:val="FirstParagraph"/>
      </w:pPr>
      <w:r>
        <w:t xml:space="preserve">Despite their importance, mathematicians face numerous challenges in Belgium Brussels including:</w:t>
      </w:r>
    </w:p>
    <w:p>
      <w:pPr>
        <w:numPr>
          <w:ilvl w:val="0"/>
          <w:numId w:val="1001"/>
        </w:numPr>
        <w:pStyle w:val="Compact"/>
      </w:pPr>
      <w:r>
        <w:t xml:space="preserve">Lack of funding for basic research compared to applied sciences.</w:t>
      </w:r>
    </w:p>
    <w:p>
      <w:pPr>
        <w:numPr>
          <w:ilvl w:val="0"/>
          <w:numId w:val="1001"/>
        </w:numPr>
        <w:pStyle w:val="Compact"/>
      </w:pPr>
      <w:r>
        <w:t xml:space="preserve">Difficulty communicating complex ideas to non-experts.</w:t>
      </w:r>
    </w:p>
    <w:p>
      <w:pPr>
        <w:numPr>
          <w:ilvl w:val="0"/>
          <w:numId w:val="1001"/>
        </w:numPr>
        <w:pStyle w:val="Compact"/>
      </w:pPr>
      <w:r>
        <w:t xml:space="preserve">Balancing theoretical pursuits with practical applications required by industry partners.</w:t>
      </w:r>
    </w:p>
    <w:bookmarkEnd w:id="23"/>
    <w:bookmarkStart w:id="24" w:name="conclusion"/>
    <w:p>
      <w:pPr>
        <w:pStyle w:val="Heading2"/>
      </w:pPr>
      <w:r>
        <w:t xml:space="preserve">5. Conclusion</w:t>
      </w:r>
    </w:p>
    <w:p>
      <w:pPr>
        <w:pStyle w:val="FirstParagraph"/>
      </w:pPr>
      <w:r>
        <w:t xml:space="preserve">The mathematician serves as a cornerstone of intellectual life in Belgium Brussels contributing significantly towards addressing contemporary challenges through rigorous analytical thinking and creative problem-solving skills. As we move forward it becomes ever more important to support this community so that they continue making valuable contributions both locally and globally.</w:t>
      </w:r>
    </w:p>
    <w:bookmarkEnd w:id="24"/>
    <w:bookmarkStart w:id="25" w:name="references"/>
    <w:p>
      <w:pPr>
        <w:pStyle w:val="Heading2"/>
      </w:pPr>
      <w:r>
        <w:t xml:space="preserve">References</w:t>
      </w:r>
    </w:p>
    <w:p>
      <w:pPr>
        <w:numPr>
          <w:ilvl w:val="0"/>
          <w:numId w:val="1002"/>
        </w:numPr>
        <w:pStyle w:val="Compact"/>
      </w:pPr>
      <w:r>
        <w:t xml:space="preserve">Alice, B. (2019). Urban Planning Through Mathematical Models: Insights from Brussels’ Experience.</w:t>
      </w:r>
    </w:p>
    <w:p>
      <w:pPr>
        <w:numPr>
          <w:ilvl w:val="0"/>
          <w:numId w:val="1002"/>
        </w:numPr>
        <w:pStyle w:val="Compact"/>
      </w:pPr>
      <w:r>
        <w:t xml:space="preserve">Baker, C.T.H., &amp; Smithers, R.S. (Eds.) (2018). Advances in Applied Mathematics.</w:t>
      </w:r>
    </w:p>
    <w:p>
      <w:pPr>
        <w:pStyle w:val="FirstParagraph"/>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Research Paper on the Mathematician: A Focus on Belgium Brussels</dc:title>
  <dc:creator/>
  <dc:language>en</dc:language>
  <cp:keywords/>
  <dcterms:created xsi:type="dcterms:W3CDTF">2026-07-29T08:38:13Z</dcterms:created>
  <dcterms:modified xsi:type="dcterms:W3CDTF">2026-07-29T08:38:13Z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