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Toronto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and Impact of the Mathematician in Canada Toronto</dc:title>
  <dc:creator/>
  <dc:language>en</dc:language>
  <cp:keywords/>
  <dcterms:created xsi:type="dcterms:W3CDTF">2026-09-26T10:49:27Z</dcterms:created>
  <dcterms:modified xsi:type="dcterms:W3CDTF">2026-09-26T10:49:27Z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