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Geometric</w:t>
      </w:r>
      <w:r>
        <w:t xml:space="preserve"> </w:t>
      </w:r>
      <w:r>
        <w:t xml:space="preserve">Legacy:</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Alexandria</w:t>
      </w:r>
    </w:p>
    <w:bookmarkStart w:id="26" w:name="X0f406224d3159deda979d94540e557708cfa11d"/>
    <w:p>
      <w:pPr>
        <w:pStyle w:val="Heading1"/>
      </w:pPr>
      <w:r>
        <w:t xml:space="preserve">The Geometric Legacy: A Research Paper on the Mathematician in the Context of Egypt Alexandria</w:t>
      </w:r>
    </w:p>
    <w:p>
      <w:pPr>
        <w:pStyle w:val="FirstParagraph"/>
      </w:pPr>
      <w:r>
        <w:rPr>
          <w:bCs/>
          <w:b/>
        </w:rPr>
        <w:t xml:space="preserve">Abstract:</w:t>
      </w:r>
      <w:r>
        <w:br/>
      </w:r>
      <w:r>
        <w:t xml:space="preserve">This research paper explores the profound influence of historical and contemporary mathematicians within the specific cultural and geographical context of Egypt, Alexandria. By analyzing the trajectory from Euclidean geometry to modern computational mathematics in this ancient intellectual hub, we examine how the identity of a "Mathematician" has evolved while retaining its foundational roots in Alexandrian tradition. This study highlights educational initiatives, historical preservation efforts, and future potentials for mathematical innovation in Egypt Alexandria.</w:t>
      </w:r>
      <w:r>
        <w:br/>
      </w:r>
    </w:p>
    <w:bookmarkStart w:id="20" w:name="introduction"/>
    <w:p>
      <w:pPr>
        <w:pStyle w:val="Heading2"/>
      </w:pPr>
      <w:r>
        <w:t xml:space="preserve">1. Introduction</w:t>
      </w:r>
    </w:p>
    <w:p>
      <w:pPr>
        <w:pStyle w:val="FirstParagraph"/>
      </w:pPr>
      <w:r>
        <w:t xml:space="preserve">The city of Alexandria in Egypt stands as a testament to the enduring power of human intellect. For centuries, it has served as a beacon of knowledge, bridging the gap between Eastern and Western civilizations. Central to this intellectual heritage is the role of the mathematician—a figure who does not merely calculate but constructs frameworks for understanding reality. In Egypt Alexandria, mathematics is not just an academic discipline; it is a cultural artifact that connects modern students with giants like Euclid and Archimedes. This paper aims to investigate the current state of mathematical scholarship in Egypt Alexandria, honoring its past while projecting its future contributions to global science.</w:t>
      </w:r>
      <w:r>
        <w:br/>
      </w:r>
      <w:r>
        <w:t xml:space="preserve">The significance of studying the mathematician in this locale cannot be overstated. Alexandria was home to the Great Library, where mathematics was preserved and advanced for centuries. Today, as Egypt seeks to re-establish itself as a center for STEM (Science, Technology, Engineering, and Mathematics) education in Africa and the Middle East understanding this historical continuity is crucial. The transition from classical geometry in ancient Egypt Alexandria to complex algorithmic thinking in modern times provides a unique case study in educational evolution.</w:t>
      </w:r>
      <w:r>
        <w:br/>
      </w:r>
    </w:p>
    <w:bookmarkEnd w:id="20"/>
    <w:bookmarkStart w:id="21" w:name="X7bf21d3906d5a941931a702b7da717c685fa383"/>
    <w:p>
      <w:pPr>
        <w:pStyle w:val="Heading2"/>
      </w:pPr>
      <w:r>
        <w:t xml:space="preserve">2. Historical Context: The Birthplace of Geometry</w:t>
      </w:r>
    </w:p>
    <w:p>
      <w:pPr>
        <w:pStyle w:val="FirstParagraph"/>
      </w:pPr>
      <w:r>
        <w:t xml:space="preserve">To understand the contemporary mathematician, one must first appreciate the historical weight carried by their predecessors in Egypt Alexandria. During the Hellenistic period, Alexandria was not merely a city but an intellectual capital of the Mediterranean world. It was here that Euclid compiled his "Elements," a treatise that became one of the most influential works in history. The figure of Euclid defines the archetype of the mathematician: rigorous, logical, and foundational.</w:t>
      </w:r>
      <w:r>
        <w:br/>
      </w:r>
      <w:r>
        <w:t xml:space="preserve">In Egypt Alexandria during this era, mathematics was interdisciplinary. It merged with astronomy for navigation and calendar systems, and with engineering for monumental construction projects like those seen throughout ancient Egypt but refined through Greek geometric principles. The Museum of Alexandria served as a research institute where mathematicians collaborated openly. This collaborative spirit is a vital legacy that modern institutions in Egypt Alexandria strive to revive.</w:t>
      </w:r>
      <w:r>
        <w:br/>
      </w:r>
      <w:r>
        <w:t xml:space="preserve">The preservation of these texts was not accidental. It was the result of systematic efforts by scholars who recognized mathematics as the language of the universe. For researchers today focusing on Egypt Alexandria, this period represents a golden age where geography and intellect intersected. The physical ruins may remain, but the intellectual infrastructure built by these early mathematicians continues to support modern education.</w:t>
      </w:r>
      <w:r>
        <w:br/>
      </w:r>
    </w:p>
    <w:bookmarkEnd w:id="21"/>
    <w:bookmarkStart w:id="22" w:name="Xd8dc98a5e263853cae00a784c1e0807887f5da7"/>
    <w:p>
      <w:pPr>
        <w:pStyle w:val="Heading2"/>
      </w:pPr>
      <w:r>
        <w:t xml:space="preserve">3. The Modern Mathematician in Egypt Alexandria</w:t>
      </w:r>
    </w:p>
    <w:p>
      <w:pPr>
        <w:pStyle w:val="FirstParagraph"/>
      </w:pPr>
      <w:r>
        <w:t xml:space="preserve">Transitioning to the present day, the role of the mathematician in Egypt Alexandria has transformed significantly. While Euclid dealt with shapes and proofs, modern researchers focus on data science, cryptography, artificial intelligence, and differential equations. However the fundamental logical structure remains unchanged.</w:t>
      </w:r>
      <w:r>
        <w:br/>
      </w:r>
      <w:r>
        <w:t xml:space="preserve">Universities in Egypt Alexandria such as Alexandria University are actively promoting research that bridges traditional mathematics with applied sciences. Students and faculty members engage in projects that address local challenges using advanced mathematical modeling. For instance, population growth models for coastal areas like Egypt Alexandria require sophisticated statistical analysis to predict urban expansion and manage resources effectively.</w:t>
      </w:r>
      <w:r>
        <w:br/>
      </w:r>
      <w:r>
        <w:t xml:space="preserve">There is a growing emphasis on digital literacy among the next generation of mathematicians in Egypt Alexandria. The integration of computer science with pure mathematics allows for new discoveries that were impossible in the age of parchment and stylus. This evolution reflects a global trend but is particularly poignant in Alexandria, where history meets innovation.</w:t>
      </w:r>
      <w:r>
        <w:br/>
      </w:r>
      <w:r>
        <w:t xml:space="preserve">Furthermore, there is a renewed interest in interdisciplinary collaboration. Mathematicians are working closely with physicists, economists, and computer scientists to solve complex problems. This approach mirrors the collaborative environment of the ancient Library of Alexandria but adapts it for the 21st-century technological landscape.</w:t>
      </w:r>
      <w:r>
        <w:br/>
      </w:r>
    </w:p>
    <w:bookmarkEnd w:id="22"/>
    <w:bookmarkStart w:id="23" w:name="X7d0805db4b60d92f338f8acef5c3796dba410cb"/>
    <w:p>
      <w:pPr>
        <w:pStyle w:val="Heading2"/>
      </w:pPr>
      <w:r>
        <w:t xml:space="preserve">4. Educational Initiatives and Community Engagement</w:t>
      </w:r>
    </w:p>
    <w:p>
      <w:pPr>
        <w:pStyle w:val="FirstParagraph"/>
      </w:pPr>
      <w:r>
        <w:t xml:space="preserve">A critical component of sustaining mathematical excellence in Egypt Alexandria is education. Efforts are underway to revitalize math curricula in schools across the region, focusing not just on rote memorization but on problem-solving skills and logical reasoning.</w:t>
      </w:r>
      <w:r>
        <w:br/>
      </w:r>
      <w:r>
        <w:t xml:space="preserve">Local NGOs and academic institutions are organizing workshops, math olympiads, and public lectures to engage the community. These initiatives aim to demystify mathematics and show its relevance in everyday life. By highlighting local heroes—mathematicians who have achieved international recognition from Egypt Alexandria—these programs inspire young minds.</w:t>
      </w:r>
      <w:r>
        <w:br/>
      </w:r>
      <w:r>
        <w:t xml:space="preserve">Special attention is given to gender inclusion in STEM fields. Encouraging girls and women to pursue careers as mathematicians in Egypt Alexandria helps diversify the field and brings new perspectives to problem-solving. Programs that mentor female students through university levels are showing promising results, contributing to a more inclusive academic environment.</w:t>
      </w:r>
      <w:r>
        <w:br/>
      </w:r>
    </w:p>
    <w:bookmarkEnd w:id="23"/>
    <w:bookmarkStart w:id="24" w:name="challenges-and-future-prospects"/>
    <w:p>
      <w:pPr>
        <w:pStyle w:val="Heading2"/>
      </w:pPr>
      <w:r>
        <w:t xml:space="preserve">5. Challenges and Future Prospects</w:t>
      </w:r>
    </w:p>
    <w:p>
      <w:pPr>
        <w:pStyle w:val="FirstParagraph"/>
      </w:pPr>
      <w:r>
        <w:t xml:space="preserve">Despite these advancements, challenges remain. Funding for pure mathematics research is often limited compared to applied sciences with immediate commercial applications. Additionally brain drain remains a concern as talented mathematicians from Egypt Alexandria seek opportunities abroad.</w:t>
      </w:r>
      <w:r>
        <w:br/>
      </w:r>
      <w:r>
        <w:t xml:space="preserve">However the potential for growth is immense. With increased investment in digital infrastructure and international collaborations, Egypt Alexandria can position itself as a hub for mathematical innovation in the Arab world and Africa. Strategic partnerships with European and Asian research institutes could facilitate knowledge exchange and joint projects.</w:t>
      </w:r>
      <w:r>
        <w:br/>
      </w:r>
      <w:r>
        <w:t xml:space="preserve">The future mathematician in Egypt Alexandria will likely be defined by adaptability, technological proficiency, and a deep respect for historical legacy. By leveraging its rich intellectual history while embracing modern tools this city can continue to produce groundbreaking work.</w:t>
      </w:r>
      <w:r>
        <w:br/>
      </w:r>
    </w:p>
    <w:bookmarkEnd w:id="24"/>
    <w:bookmarkStart w:id="25" w:name="conclusion"/>
    <w:p>
      <w:pPr>
        <w:pStyle w:val="Heading2"/>
      </w:pPr>
      <w:r>
        <w:t xml:space="preserve">6. Conclusion</w:t>
      </w:r>
    </w:p>
    <w:p>
      <w:pPr>
        <w:pStyle w:val="FirstParagraph"/>
      </w:pPr>
      <w:r>
        <w:t xml:space="preserve">In conclusion the story of the mathematician in Egypt Alexandria is one of continuity and transformation. From Euclid drafting geometric axioms on papyrus to modern researchers coding algorithms for AI, the essence of mathematical inquiry remains constant: a quest for truth through logic and structure.</w:t>
      </w:r>
      <w:r>
        <w:br/>
      </w:r>
      <w:r>
        <w:t xml:space="preserve">This research paper underscores that understanding this context is vital for developing effective educational policies and fostering scientific culture in the region. The legacy of Egypt Alexandria serves as both an inspiration and a blueprint. It reminds us that mathematics is not isolated from society but deeply intertwined with cultural identity, historical memory, and future aspirations.</w:t>
      </w:r>
      <w:r>
        <w:br/>
      </w:r>
      <w:r>
        <w:t xml:space="preserve">As we move forward it is essential to support initiatives that strengthen mathematical education and research in Egypt Alexandria. By doing so we honor the past while building a robust future for the next generation of thinkers who will continue to shape our understanding of the world through numbers, shapes, and equations.</w:t>
      </w:r>
      <w:r>
        <w:br/>
      </w:r>
    </w:p>
    <w:p>
      <w:pPr>
        <w:pStyle w:val="BodyText"/>
      </w:pPr>
      <w:r>
        <w:t xml:space="preserve">References available upon request. This document was prepared for academic distribution within Egypt Alexandria educational institutions.</w:t>
      </w:r>
    </w:p>
    <w:p>
      <w:pPr>
        <w:pStyle w:val="BodyText"/>
      </w:pPr>
      <w:r>
        <w:t xml:space="preserve">© 2023 Research Committee on Mathematics &amp; History.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Geometric Legacy: A Research Paper on the Mathematician in the Context of Egypt Alexandria</dc:title>
  <dc:creator/>
  <dc:language>en</dc:language>
  <cp:keywords/>
  <dcterms:created xsi:type="dcterms:W3CDTF">2026-07-29T12:08:39Z</dcterms:created>
  <dcterms:modified xsi:type="dcterms:W3CDTF">2026-07-29T12:08:39Z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