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Mathematical</w:t>
      </w:r>
      <w:r>
        <w:t xml:space="preserve"> </w:t>
      </w:r>
      <w:r>
        <w:t xml:space="preserve">Legacy</w:t>
      </w:r>
      <w:r>
        <w:t xml:space="preserve"> </w:t>
      </w:r>
      <w:r>
        <w:t xml:space="preserve">in</w:t>
      </w:r>
      <w:r>
        <w:t xml:space="preserve"> </w:t>
      </w:r>
      <w:r>
        <w:t xml:space="preserve">Baghdad:</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Historian</w:t>
      </w:r>
      <w:r>
        <w:t xml:space="preserve"> </w:t>
      </w:r>
      <w:r>
        <w:t xml:space="preserve">of</w:t>
      </w:r>
      <w:r>
        <w:t xml:space="preserve"> </w:t>
      </w:r>
      <w:r>
        <w:t xml:space="preserve">Mathematics</w:t>
      </w:r>
    </w:p>
    <w:bookmarkStart w:id="28" w:name="X6dbec1ce5aa34a5bae0290206c1980c4bcd4da6"/>
    <w:p>
      <w:pPr>
        <w:pStyle w:val="Heading1"/>
      </w:pPr>
      <w:r>
        <w:t xml:space="preserve">The Architect of Algebra and the Preservation of Knowledge in Baghdad</w:t>
      </w:r>
    </w:p>
    <w:p>
      <w:pPr>
        <w:pStyle w:val="FirstParagraph"/>
      </w:pPr>
      <w:r>
        <w:rPr>
          <w:bCs/>
          <w:b/>
        </w:rPr>
        <w:t xml:space="preserve">Abstract:</w:t>
      </w:r>
    </w:p>
    <w:p>
      <w:pPr>
        <w:pStyle w:val="BodyText"/>
      </w:pPr>
      <w:r>
        <w:t xml:space="preserve">This paper explores the profound impact of Muhammad ibn Musa al-Khwarizmi, widely recognized as one of the most influential mathematicians in history. Focusing on his residence and work in Baghdad, Iraq, during the Islamic Golden Age, this study examines how his contributions to algebra and algorithms laid the foundation for modern mathematics. The document highlights Baghdad’s role as a global center of learning through the House of Wisdom and analyzes how these historical developments continue to influence scientific education and cultural heritage in contemporary Iraq.</w:t>
      </w:r>
    </w:p>
    <w:bookmarkStart w:id="20" w:name="X1970eb3e363c460689134ce8d5055876b43e84d"/>
    <w:p>
      <w:pPr>
        <w:pStyle w:val="Heading2"/>
      </w:pPr>
      <w:r>
        <w:t xml:space="preserve">Introduction: The City of Peace as a Crucible for Innovation</w:t>
      </w:r>
    </w:p>
    <w:p>
      <w:pPr>
        <w:pStyle w:val="FirstParagraph"/>
      </w:pPr>
      <w:r>
        <w:t xml:space="preserve">In the annals of human intellectual history, few cities have served as such a pivotal nexus for the convergence of science, philosophy, and mathematics as Baghdad. Located in modern-day Iraq, Baghdad emerged during the 8th and 9th centuries CE as the beating heart of the Abbasid Caliphate. It was here that civilization sought to bridge gaps between ancient traditions and emerging scientific paradigms. At the center of this intellectual explosion stood one figure above all others: Muhammad ibn Musa al-Khwarizmi, a Persian scholar often cited as "the father of algebra."</w:t>
      </w:r>
    </w:p>
    <w:p>
      <w:pPr>
        <w:pStyle w:val="BodyText"/>
      </w:pPr>
      <w:r>
        <w:t xml:space="preserve">This research paper aims to contextualize the work of this seminal mathematician within the specific environment of Baghdad, Iraq. By understanding the symbiotic relationship between the city’s institutional support and al-Khwarizmi’s genius, we can better appreciate how foundational mathematical concepts were codified. This exploration is not merely historical; it serves as a testament to Iraq's enduring contribution to global knowledge systems.</w:t>
      </w:r>
    </w:p>
    <w:bookmarkEnd w:id="20"/>
    <w:bookmarkStart w:id="21" w:name="X76d020681ba98f3e16d8b0391b658718d29d2dd"/>
    <w:p>
      <w:pPr>
        <w:pStyle w:val="Heading2"/>
      </w:pPr>
      <w:r>
        <w:t xml:space="preserve">The Golden Age: The House of Wisdom in Baghdad</w:t>
      </w:r>
    </w:p>
    <w:p>
      <w:pPr>
        <w:pStyle w:val="FirstParagraph"/>
      </w:pPr>
      <w:r>
        <w:t xml:space="preserve">To understand the mathematician al-Khwarizmi, one must first understand his environment. During the reigns of Caliphs Al-Mansur and Al-Ma’mun, Baghdad became home to the</w:t>
      </w:r>
      <w:r>
        <w:t xml:space="preserve"> </w:t>
      </w:r>
      <w:r>
        <w:rPr>
          <w:iCs/>
          <w:i/>
        </w:rPr>
        <w:t xml:space="preserve">Bayt al-Hikmah</w:t>
      </w:r>
      <w:r>
        <w:t xml:space="preserve">, or House of Wisdom. This institution was more than a library; it was a translation bureau, an academy for learning, and an observatory all in one.</w:t>
      </w:r>
    </w:p>
    <w:p>
      <w:pPr>
        <w:pStyle w:val="BodyText"/>
      </w:pPr>
      <w:r>
        <w:t xml:space="preserve">Scholars from diverse backgrounds—Persians, Arabs, Jews, Christians, Sabians of Mandaean faiths—converged in Baghdad to translate Greek texts (such as Euclid’s</w:t>
      </w:r>
      <w:r>
        <w:t xml:space="preserve"> </w:t>
      </w:r>
      <w:r>
        <w:rPr>
          <w:iCs/>
          <w:i/>
        </w:rPr>
        <w:t xml:space="preserve">Elements</w:t>
      </w:r>
      <w:r>
        <w:t xml:space="preserve"> </w:t>
      </w:r>
      <w:r>
        <w:t xml:space="preserve">and Ptolemy’s</w:t>
      </w:r>
      <w:r>
        <w:t xml:space="preserve"> </w:t>
      </w:r>
      <w:r>
        <w:rPr>
          <w:iCs/>
          <w:i/>
        </w:rPr>
        <w:t xml:space="preserve">Almagest</w:t>
      </w:r>
      <w:r>
        <w:t xml:space="preserve">) into Arabic. This massive intellectual endeavor preserved knowledge that might have otherwise been lost during the decline of the Roman Empire. Within this vibrant ecosystem, al-Khwarizmi thrived. He was not isolated in a tower of ivory but was engaged in practical problems facing the Abbasid administration.</w:t>
      </w:r>
    </w:p>
    <w:bookmarkEnd w:id="21"/>
    <w:bookmarkStart w:id="24" w:name="X3f1b3e320d24499469dc7bbd1eaed90b1f7fe4f"/>
    <w:p>
      <w:pPr>
        <w:pStyle w:val="Heading2"/>
      </w:pPr>
      <w:r>
        <w:t xml:space="preserve">The Mathematician: Muhammad ibn Musa al-Khwarizmi</w:t>
      </w:r>
    </w:p>
    <w:p>
      <w:pPr>
        <w:pStyle w:val="FirstParagraph"/>
      </w:pPr>
      <w:r>
        <w:t xml:space="preserve">Born around 780 CE and dying around 850 CE, al-Khwarizmi’s surname,</w:t>
      </w:r>
      <w:r>
        <w:t xml:space="preserve"> </w:t>
      </w:r>
      <w:r>
        <w:rPr>
          <w:iCs/>
          <w:i/>
        </w:rPr>
        <w:t xml:space="preserve">al-Khwarizmi</w:t>
      </w:r>
      <w:r>
        <w:t xml:space="preserve">, refers to his birthplace near Khiva, but his professional life was defined by his time in Baghdad. His contributions to mathematics are so fundamental that they have permeated everyday language and modern computing.</w:t>
      </w:r>
    </w:p>
    <w:bookmarkStart w:id="22" w:name="the-birth-of-algebra"/>
    <w:p>
      <w:pPr>
        <w:pStyle w:val="Heading3"/>
      </w:pPr>
      <w:r>
        <w:t xml:space="preserve">The Birth of Algebra</w:t>
      </w:r>
    </w:p>
    <w:p>
      <w:pPr>
        <w:pStyle w:val="FirstParagraph"/>
      </w:pPr>
      <w:r>
        <w:t xml:space="preserve">In 820 CE, al-Khwarizmi wrote</w:t>
      </w:r>
      <w:r>
        <w:t xml:space="preserve"> </w:t>
      </w:r>
      <w:r>
        <w:rPr>
          <w:iCs/>
          <w:i/>
          <w:iCs/>
          <w:i/>
        </w:rPr>
        <w:t xml:space="preserve">Al-Kitab al-Mukhtasar fi Hisab al-Jabr wal-Muqabala</w:t>
      </w:r>
      <w:r>
        <w:t xml:space="preserve">, known in Latin as</w:t>
      </w:r>
      <w:r>
        <w:t xml:space="preserve"> </w:t>
      </w:r>
      <w:r>
        <w:rPr>
          <w:iCs/>
          <w:i/>
        </w:rPr>
        <w:t xml:space="preserve">Liber algebrae et almucabola</w:t>
      </w:r>
      <w:r>
        <w:t xml:space="preserve">. This book gave the world the term "algebra." Before this text, mathematical solutions were often geometric or rhetorical. Al-Khwarizmi introduced a systematic approach to solving linear and quadratic equations.</w:t>
      </w:r>
    </w:p>
    <w:p>
      <w:pPr>
        <w:pStyle w:val="BodyText"/>
      </w:pPr>
      <w:r>
        <w:t xml:space="preserve">He categorized problems into six standard types, moving away from geometry toward abstract arithmetic. In Baghdad, where land division, inheritance laws (based on Islamic jurisprudence), and tax collection required precise calculation, algebra was not just theoretical—it was essential for governance. The mathematician developed techniques to balance equations (</w:t>
      </w:r>
      <w:r>
        <w:rPr>
          <w:iCs/>
          <w:i/>
        </w:rPr>
        <w:t xml:space="preserve">al-muqabala</w:t>
      </w:r>
      <w:r>
        <w:t xml:space="preserve">) and complete squares (</w:t>
      </w:r>
      <w:r>
        <w:rPr>
          <w:iCs/>
          <w:i/>
        </w:rPr>
        <w:t xml:space="preserve">al-jabr</w:t>
      </w:r>
      <w:r>
        <w:t xml:space="preserve">), creating a framework that would eventually lead to the abstract mathematics of today.</w:t>
      </w:r>
    </w:p>
    <w:bookmarkEnd w:id="22"/>
    <w:bookmarkStart w:id="23" w:name="Xcb3e80bbc0ec97b400382f1a50f98f23576ba3f"/>
    <w:p>
      <w:pPr>
        <w:pStyle w:val="Heading3"/>
      </w:pPr>
      <w:r>
        <w:t xml:space="preserve">The Gift of Zero: Indian Numerals in Baghdad</w:t>
      </w:r>
    </w:p>
    <w:p>
      <w:pPr>
        <w:pStyle w:val="FirstParagraph"/>
      </w:pPr>
      <w:r>
        <w:t xml:space="preserve">Beyond algebra, al-Khwarizmi played a crucial role in introducing the Hindu-Arabic numeral system to the West. He wrote another seminal work,</w:t>
      </w:r>
      <w:r>
        <w:t xml:space="preserve"> </w:t>
      </w:r>
      <w:r>
        <w:rPr>
          <w:iCs/>
          <w:i/>
          <w:iCs/>
          <w:i/>
        </w:rPr>
        <w:t xml:space="preserve">On the Calculation with Hindu Numerals</w:t>
      </w:r>
      <w:r>
        <w:t xml:space="preserve">. In this text, he championed the use of nine symbols and a zero (the concept of</w:t>
      </w:r>
      <w:r>
        <w:t xml:space="preserve"> </w:t>
      </w:r>
      <w:r>
        <w:rPr>
          <w:iCs/>
          <w:i/>
        </w:rPr>
        <w:t xml:space="preserve">sifr</w:t>
      </w:r>
      <w:r>
        <w:t xml:space="preserve">) inherited from Indian mathematics.</w:t>
      </w:r>
    </w:p>
    <w:p>
      <w:pPr>
        <w:pStyle w:val="BodyText"/>
      </w:pPr>
      <w:r>
        <w:t xml:space="preserve">This was revolutionary for Baghdad and subsequently Europe. The positional decimal system simplified complex calculations involving fractions, multiplication, and division far more efficiently than Roman numerals or abacus methods. It allowed astronomers in Baghdad to make precise calculations of planetary movements and allowed merchants in Iraq to conduct complex trade transactions with ease.</w:t>
      </w:r>
    </w:p>
    <w:bookmarkEnd w:id="23"/>
    <w:bookmarkEnd w:id="24"/>
    <w:bookmarkStart w:id="25" w:name="the-algorithmic-legacy"/>
    <w:p>
      <w:pPr>
        <w:pStyle w:val="Heading2"/>
      </w:pPr>
      <w:r>
        <w:t xml:space="preserve">The Algorithmic Legacy</w:t>
      </w:r>
    </w:p>
    <w:p>
      <w:pPr>
        <w:pStyle w:val="FirstParagraph"/>
      </w:pPr>
      <w:r>
        <w:t xml:space="preserve">The English word "algorithm" is derived from the Latinization of al-Khwarizmi’s name,</w:t>
      </w:r>
      <w:r>
        <w:t xml:space="preserve"> </w:t>
      </w:r>
      <w:r>
        <w:rPr>
          <w:iCs/>
          <w:i/>
        </w:rPr>
        <w:t xml:space="preserve">Algoritmi</w:t>
      </w:r>
      <w:r>
        <w:t xml:space="preserve">. An algorithm is essentially a step-by-step procedure for solving a problem. Al-Khwarizmi formalized this concept in his mathematical writings, providing clear instructions on how to perform arithmetic operations. In an age before computers, these logical sequences were vital for astronomers and surveyors.</w:t>
      </w:r>
    </w:p>
    <w:p>
      <w:pPr>
        <w:pStyle w:val="BodyText"/>
      </w:pPr>
      <w:r>
        <w:t xml:space="preserve">In contemporary terms, we live in the era of digital algorithms. Every time a search engine processes data or GPS calculates a route in Baghdad’s traffic systems today, it relies on the logical structures first codified by al-Khwarizmi. The mathematician who worked under the dome of Baghdad thus laid the groundwork for the Information Age.</w:t>
      </w:r>
    </w:p>
    <w:bookmarkEnd w:id="25"/>
    <w:bookmarkStart w:id="26" w:name="X06c4d665f0851822a5e565293fc2347a6252652"/>
    <w:p>
      <w:pPr>
        <w:pStyle w:val="Heading2"/>
      </w:pPr>
      <w:r>
        <w:t xml:space="preserve">Contemporary Relevance for Iraq and Baghdad</w:t>
      </w:r>
    </w:p>
    <w:p>
      <w:pPr>
        <w:pStyle w:val="FirstParagraph"/>
      </w:pPr>
      <w:r>
        <w:t xml:space="preserve">The legacy of this mathematician is not confined to dusty manuscripts in libraries abroad; it is a vital part of Iraq’s cultural identity. For centuries, following various historical upheavals, the global awareness of Baghdad’s scientific golden age faded. However, recent decades have seen a reawakening pride in this heritage among Iraqi scholars and citizens.</w:t>
      </w:r>
    </w:p>
    <w:p>
      <w:pPr>
        <w:pStyle w:val="BodyText"/>
      </w:pPr>
      <w:r>
        <w:t xml:space="preserve">Today, the government and academic institutions in Iraq are increasingly focusing on STEM (Science, Technology, Engineering, and Mathematics) education as a pathway to national development. By reconnecting with figures like al-Khwarizmi, Iraq can inspire a new generation of students. The narrative that Baghdad was once the world’s leading center for mathematics serves as powerful motivation.</w:t>
      </w:r>
    </w:p>
    <w:p>
      <w:pPr>
        <w:pStyle w:val="BodyText"/>
      </w:pPr>
      <w:r>
        <w:t xml:space="preserve">Furthermore, preserving these historical contributions helps counter negative stereotypes about the region. It highlights Iraq not just through the lens of modern geopolitical conflict, but through millennia of intellectual excellence. Initiatives to restore manuscripts and digitize historical records in Baghdad ensure that al-Khwarizmi’s work remains accessible to researchers worldwide.</w:t>
      </w:r>
    </w:p>
    <w:bookmarkEnd w:id="26"/>
    <w:bookmarkStart w:id="27" w:name="conclusion"/>
    <w:p>
      <w:pPr>
        <w:pStyle w:val="Heading2"/>
      </w:pPr>
      <w:r>
        <w:t xml:space="preserve">Conclusion</w:t>
      </w:r>
    </w:p>
    <w:p>
      <w:pPr>
        <w:pStyle w:val="FirstParagraph"/>
      </w:pPr>
      <w:r>
        <w:t xml:space="preserve">The story of Muhammad ibn Musa al-Khwarizmi is inseparable from the city of Baghdad, Iraq. His environment—the House of Wisdom—provided the resources and intellectual freedom necessary for his groundbreaking work in algebra and arithmetic. In return, he gifted humanity a language that could describe the universe mathematically.</w:t>
      </w:r>
    </w:p>
    <w:p>
      <w:pPr>
        <w:pStyle w:val="BodyText"/>
      </w:pPr>
      <w:r>
        <w:t xml:space="preserve">This research paper underscores that mathematics is a universal heritage. The algorithms used in modern smartphones originated from the ink-stained tables of a mathematician walking through the markets of 9th-century Baghdad. For Iraq today, honoring this legacy means investing in education and scientific inquiry, carrying forward the torch lit by al-Khwarizmi over twelve centuries ago.</w:t>
      </w:r>
    </w:p>
    <w:p>
      <w:pPr>
        <w:pStyle w:val="BodyText"/>
      </w:pPr>
      <w:r>
        <w:t xml:space="preserve">As we look to the future, it is imperative that institutions in Iraq continue to prioritize mathematical research and preserve its rich history. The mathematician of Baghdad did not just solve equations; he solved problems for society, bridging the gap between theory and application—a lesson that remains profoundly relevant for scholars and students everywhere.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Mathematical Legacy in Baghdad: A Research Paper on the Historian of Mathematics</dc:title>
  <dc:creator/>
  <dc:language>en</dc:language>
  <cp:keywords/>
  <dcterms:created xsi:type="dcterms:W3CDTF">2026-07-29T17:32:31Z</dcterms:created>
  <dcterms:modified xsi:type="dcterms:W3CDTF">2026-07-29T17:32:31Z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