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Research</w:t>
      </w:r>
      <w:r>
        <w:t xml:space="preserve"> </w:t>
      </w:r>
      <w:r>
        <w:t xml:space="preserve">Paper</w:t>
      </w:r>
    </w:p>
    <w:bookmarkStart w:id="27" w:name="X86479e808012f5334ca1cde29c190116fd94e35"/>
    <w:p>
      <w:pPr>
        <w:pStyle w:val="Heading1"/>
      </w:pPr>
      <w:r>
        <w:t xml:space="preserve">The Role of the Mathematician in Israel Jerusalem:</w:t>
      </w:r>
      <w:r>
        <w:br/>
      </w:r>
      <w:r>
        <w:t xml:space="preserve">A Research Paper on Academic Contribution and Strategic Innovation</w:t>
      </w:r>
    </w:p>
    <w:p>
      <w:pPr>
        <w:pStyle w:val="FirstParagraph"/>
      </w:pPr>
      <w:r>
        <w:rPr>
          <w:u w:val="single"/>
          <w:bCs/>
          <w:b/>
        </w:rPr>
        <w:t xml:space="preserve">Abstract</w:t>
      </w:r>
      <w:r>
        <w:br/>
      </w:r>
      <w:r>
        <w:t xml:space="preserve">This research paper examines the critical intersection between advanced mathematical theory and national development within the specific geopolitical and academic context of Israel Jerusalem. As a global hub for technology, defense, and science, Israel Jerusalem serves as a nexus where the abstract work of the Mathematician translates into tangible strategic advantages. This document analyzes historical precedents, contemporary contributions in fields such as cryptography and artificial intelligence, and the sociopolitical environment that fosters innovation in this region. The findings suggest that the integration of rigorous academic inquiry with practical application is central to Israel Jerusalem's identity as a "Start-up Nation."</w:t>
      </w:r>
    </w:p>
    <w:bookmarkStart w:id="20" w:name="introduction"/>
    <w:p>
      <w:pPr>
        <w:pStyle w:val="Heading2"/>
      </w:pPr>
      <w:r>
        <w:t xml:space="preserve">1. Introduction</w:t>
      </w:r>
    </w:p>
    <w:p>
      <w:pPr>
        <w:pStyle w:val="FirstParagraph"/>
      </w:pPr>
      <w:r>
        <w:t xml:space="preserve">In the landscape of modern scientific achievement, few places have seen such a rapid acceleration in technological and theoretical breakthroughs as Israel Jerusalem. For centuries, this city has been recognized not only for its religious significance but also as a center for philosophical and intellectual inquiry. In the contemporary era, however, the focus has shifted decisively toward hard sciences and engineering. At the heart of this scientific renaissance lies the figure of the Mathematician.</w:t>
      </w:r>
    </w:p>
    <w:p>
      <w:pPr>
        <w:pStyle w:val="BodyText"/>
      </w:pPr>
      <w:r>
        <w:t xml:space="preserve">The role of a mathematician is often perceived as purely theoretical, detached from immediate real-world applications. However, in Israel Jerusalem, this dichotomy does not exist. The unique security challenges faced by the state, combined with a robust high-tech industry and a world-class academic infrastructure centered around institutions like the Hebrew University of Jerusalem and the Weizmann Institute of Science (though located in Rehovot, its influence permeates national policy), have created an ecosystem where mathematical precision is paramount. This paper argues that in Israel Jerusalem, the mathematician is not merely an academic observer but a strategic asset whose work directly influences national security, economic resilience, and global technological leadership.</w:t>
      </w:r>
    </w:p>
    <w:bookmarkEnd w:id="20"/>
    <w:bookmarkStart w:id="21" w:name="Xb92954856ccbea172c27c0a24f6d6bb9d737d44"/>
    <w:p>
      <w:pPr>
        <w:pStyle w:val="Heading2"/>
      </w:pPr>
      <w:r>
        <w:t xml:space="preserve">2. Historical Context: From Theoretical Foundations to Strategic Necessity</w:t>
      </w:r>
    </w:p>
    <w:p>
      <w:pPr>
        <w:pStyle w:val="FirstParagraph"/>
      </w:pPr>
      <w:r>
        <w:t xml:space="preserve">The mathematical tradition in Israel Jerusalem has deep roots, influenced by the broader Jewish intellectual heritage that values debate, interpretation, and logic—qualities akin to mathematical proof. In the early days of the state's establishment in 1948, resources were scarce, and priorities focused on survival. Yet even then, there was an acute recognition that understanding patterns and probabilities was crucial for military logistics and resource allocation.</w:t>
      </w:r>
    </w:p>
    <w:p>
      <w:pPr>
        <w:pStyle w:val="BodyText"/>
      </w:pPr>
      <w:r>
        <w:t xml:space="preserve">As Israel Jerusalem developed into a metropolis of innovation during the latter half of the 20th century, the government began to heavily invest in education and research. The establishment of rigorous mathematics programs in Israeli universities marked a turning point. Mathematicians from abroad were recruited, and local talent was nurtured through military service units such as Unit 8200, which serves as a primary incubator for cryptologic and algorithmic talent. This period solidified the link between abstract mathematical capability and national defense, creating a culture where young prodigies in Israel Jerusalem are encouraged to apply their skills to solving complex, high-stakes problems.</w:t>
      </w:r>
    </w:p>
    <w:bookmarkEnd w:id="21"/>
    <w:bookmarkStart w:id="22" w:name="X2c49927ee7d56585344b380e4e6e24e2dd685fe"/>
    <w:p>
      <w:pPr>
        <w:pStyle w:val="Heading2"/>
      </w:pPr>
      <w:r>
        <w:t xml:space="preserve">3. Contemporary Applications: Cryptography and Cybersecurity</w:t>
      </w:r>
    </w:p>
    <w:p>
      <w:pPr>
        <w:pStyle w:val="FirstParagraph"/>
      </w:pPr>
      <w:r>
        <w:t xml:space="preserve">In the 21st century, the most visible contribution of the mathematician in Israel Jerusalem is found in the realm of cybersecurity. As a nation constantly under cyber threat, Israel Jerusalem has emerged as a global leader in digital defense. This leadership is built upon advanced number theory and algebraic structures developed by mathematicians.</w:t>
      </w:r>
    </w:p>
    <w:p>
      <w:pPr>
        <w:pStyle w:val="BodyText"/>
      </w:pPr>
      <w:r>
        <w:t xml:space="preserve">Cryptography, which forms the backbone of secure communication for banking, military operations, and civilian data protection in Israel Jerusalem, relies heavily on prime numbers and elliptic curves. Mathematicians working at the intersection of pure math and computer science have developed algorithms that protect Israel's digital infrastructure. For instance, the development of zero-knowledge proofs—a concept rooted in theoretical cryptography—has applications ranging from secure voting systems to private blockchain technologies, all of which are being tested and deployed within the innovative labs of Israel Jerusalem.</w:t>
      </w:r>
    </w:p>
    <w:bookmarkEnd w:id="22"/>
    <w:bookmarkStart w:id="23" w:name="artificial-intelligence-and-data-science"/>
    <w:p>
      <w:pPr>
        <w:pStyle w:val="Heading2"/>
      </w:pPr>
      <w:r>
        <w:t xml:space="preserve">4. Artificial Intelligence and Data Science</w:t>
      </w:r>
    </w:p>
    <w:p>
      <w:pPr>
        <w:pStyle w:val="FirstParagraph"/>
      </w:pPr>
      <w:r>
        <w:t xml:space="preserve">Beyond security, the mathematician plays a pivotal role in the advancement of Artificial Intelligence (AI) in Israel Jerusalem. AI is not magic; it is mathematics made executable. The algorithms that drive machine learning models are fundamentally based on linear algebra, calculus, and probability theory.</w:t>
      </w:r>
    </w:p>
    <w:p>
      <w:pPr>
        <w:pStyle w:val="BodyText"/>
      </w:pPr>
      <w:r>
        <w:t xml:space="preserve">In Israel Jerusalem's bustling tech hubs, such as those in East Jerusalem’s emerging innovation zones and the broader metropolitan area, mathematicians collaborate with computer scientists to optimize neural networks. These collaborations have led to breakthroughs in natural language processing (NLP), particularly for Semitic languages like Hebrew and Arabic. Developing efficient algorithms for these languages requires sophisticated mathematical modeling of syntax and semantics, a task that demands deep theoretical understanding. Consequently, Israel Jerusalem has become a testbed for AI solutions that are both linguistically nuanced and computationally efficient, influencing global standards in linguistic AI.</w:t>
      </w:r>
    </w:p>
    <w:bookmarkEnd w:id="23"/>
    <w:bookmarkStart w:id="24" w:name="healthcare-and-bioinformatics"/>
    <w:p>
      <w:pPr>
        <w:pStyle w:val="Heading2"/>
      </w:pPr>
      <w:r>
        <w:t xml:space="preserve">5. Healthcare and Bioinformatics</w:t>
      </w:r>
    </w:p>
    <w:p>
      <w:pPr>
        <w:pStyle w:val="FirstParagraph"/>
      </w:pPr>
      <w:r>
        <w:t xml:space="preserve">The application of mathematics extends into the biological sciences as well. In Israel Jerusalem, research institutions are leveraging mathematical modeling to understand complex biological systems. From tracking the spread of infectious diseases to analyzing genetic sequences for personalized medicine, mathematicians provide the framework for interpreting vast amounts of biomedical data.</w:t>
      </w:r>
    </w:p>
    <w:p>
      <w:pPr>
        <w:pStyle w:val="BodyText"/>
      </w:pPr>
      <w:r>
        <w:t xml:space="preserve">Stochastic processes and differential equations are used to model tumor growth and treatment efficacy. This interdisciplinary approach allows medical researchers in Israel Jerusalem to make data-driven decisions that save lives. The synergy between the Department of Mathematics at major universities and clinical departments exemplifies how theoretical knowledge is translated into healthcare policy and practice.</w:t>
      </w:r>
    </w:p>
    <w:bookmarkEnd w:id="24"/>
    <w:bookmarkStart w:id="25" w:name="challenges-and-future-outlook"/>
    <w:p>
      <w:pPr>
        <w:pStyle w:val="Heading2"/>
      </w:pPr>
      <w:r>
        <w:t xml:space="preserve">6. Challenges and Future Outlook</w:t>
      </w:r>
    </w:p>
    <w:p>
      <w:pPr>
        <w:pStyle w:val="FirstParagraph"/>
      </w:pPr>
      <w:r>
        <w:t xml:space="preserve">Despite its successes, the ecosystem supporting the mathematician in Israel Jerusalem faces challenges. These include geopolitical instability, which can disrupt academic exchange, and competition for talent from global tech centers in Silicon Valley and Europe. Furthermore, there is a need to ensure that high-level mathematical research reaches underrepresented communities within Israel Jerusalem to broaden the pool of future innovators.</w:t>
      </w:r>
    </w:p>
    <w:p>
      <w:pPr>
        <w:pStyle w:val="BodyText"/>
      </w:pPr>
      <w:r>
        <w:t xml:space="preserve">Looking forward, the role of the mathematician will likely expand into quantum computing and climate modeling. Quantum algorithms require a fundamental shift in how we understand computation, relying on linear algebra over complex vector spaces. As Israel Jerusalem invests in quantum research infrastructure, mathematicians will be at the forefront of designing algorithms that could revolutionize everything from drug discovery to financial modeling.</w:t>
      </w:r>
    </w:p>
    <w:bookmarkEnd w:id="25"/>
    <w:bookmarkStart w:id="26" w:name="conclusion"/>
    <w:p>
      <w:pPr>
        <w:pStyle w:val="Heading2"/>
      </w:pPr>
      <w:r>
        <w:t xml:space="preserve">7. Conclusion</w:t>
      </w:r>
    </w:p>
    <w:p>
      <w:pPr>
        <w:pStyle w:val="FirstParagraph"/>
      </w:pPr>
      <w:r>
        <w:t xml:space="preserve">In conclusion, the mathematician in Israel Jerusalem is a cornerstone of national identity and progress. Far from being isolated theorists, these individuals are active participants in shaping the security, economy, and social welfare of the nation. The unique environment of Israel Jerusalem fosters a culture where abstract thought is valued for its practical utility. As global challenges become more complex, the contribution of mathematics will only grow in importance. By continuing to support academic excellence and interdisciplinary collaboration, Israel Jerusalem can maintain its position as a beacon of mathematical innovation and scientific achievement.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Israel Jerusalem: A Research Paper</dc:title>
  <dc:creator/>
  <dc:language>en</dc:language>
  <cp:keywords/>
  <dcterms:created xsi:type="dcterms:W3CDTF">2026-07-29T12:40:54Z</dcterms:created>
  <dcterms:modified xsi:type="dcterms:W3CDTF">2026-07-29T12:40:54Z</dcterms:modified>
</cp:coreProperties>
</file>

<file path=docProps/custom.xml><?xml version="1.0" encoding="utf-8"?>
<Properties xmlns="http://schemas.openxmlformats.org/officeDocument/2006/custom-properties" xmlns:vt="http://schemas.openxmlformats.org/officeDocument/2006/docPropsVTypes"/>
</file>