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Legacy</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Pakistan</w:t>
      </w:r>
      <w:r>
        <w:t xml:space="preserve"> </w:t>
      </w:r>
      <w:r>
        <w:t xml:space="preserve">Islamabad</w:t>
      </w:r>
    </w:p>
    <w:bookmarkStart w:id="29" w:name="X8c372e865f407f987000ad94a6f34c1dbda4eaf"/>
    <w:p>
      <w:pPr>
        <w:pStyle w:val="Heading1"/>
      </w:pPr>
      <w:r>
        <w:t xml:space="preserve">The Role of the Mathematician in National Development</w:t>
      </w:r>
    </w:p>
    <w:p>
      <w:pPr>
        <w:pStyle w:val="FirstParagraph"/>
      </w:pPr>
      <w:r>
        <w:t xml:space="preserve">A Case Study of Pakistan Islamabad’s Technological and Academic Landscape</w:t>
      </w:r>
    </w:p>
    <w:p>
      <w:pPr>
        <w:pStyle w:val="BodyText"/>
      </w:pPr>
      <w:r>
        <w:rPr>
          <w:iCs/>
          <w:i/>
          <w:bCs/>
          <w:b/>
        </w:rPr>
        <w:t xml:space="preserve">Abstract:</w:t>
      </w:r>
      <w:r>
        <w:br/>
      </w:r>
      <w:r>
        <w:t xml:space="preserve">This research paper examines the critical role of the mathematician in the socio-economic development of Pakistan, with a specific focus on its capital city, Islamabad. By analyzing historical contributions and contemporary challenges, this document highlights how mathematical expertise drives innovation in defense, artificial intelligence, and urban planning within Islamabad. The study argues that empowering the modern mathematician is essential for transitioning Pakistan from an agrarian economy to a knowledge-based society.</w:t>
      </w:r>
    </w:p>
    <w:bookmarkStart w:id="20" w:name="introduction"/>
    <w:p>
      <w:pPr>
        <w:pStyle w:val="Heading2"/>
      </w:pPr>
      <w:r>
        <w:t xml:space="preserve">1. Introduction</w:t>
      </w:r>
    </w:p>
    <w:p>
      <w:pPr>
        <w:pStyle w:val="FirstParagraph"/>
      </w:pPr>
      <w:r>
        <w:t xml:space="preserve">In the contemporary global landscape, mathematics is no longer viewed merely as an academic discipline but as a fundamental pillar of technological advancement and national security. For any nation striving for economic sovereignty, the presence of a robust community of scholars dedicated to pure and applied sciences is indispensable. In the context of South Asia, Pakistan stands at a crucial juncture in its developmental trajectory. Nowhere is this potential more palpable than in</w:t>
      </w:r>
      <w:r>
        <w:t xml:space="preserve"> </w:t>
      </w:r>
      <w:r>
        <w:rPr>
          <w:bCs/>
          <w:b/>
        </w:rPr>
        <w:t xml:space="preserve">Pakistan Islamabad</w:t>
      </w:r>
      <w:r>
        <w:t xml:space="preserve">, the federal capital designed as a hub for diplomacy, governance, and emerging technology.</w:t>
      </w:r>
    </w:p>
    <w:p>
      <w:pPr>
        <w:pStyle w:val="BodyText"/>
      </w:pPr>
      <w:r>
        <w:t xml:space="preserve">The objective of this paper is to explore the multifaceted role of the</w:t>
      </w:r>
      <w:r>
        <w:t xml:space="preserve"> </w:t>
      </w:r>
      <w:r>
        <w:rPr>
          <w:bCs/>
          <w:b/>
        </w:rPr>
        <w:t xml:space="preserve">Mathematician</w:t>
      </w:r>
      <w:r>
        <w:t xml:space="preserve"> </w:t>
      </w:r>
      <w:r>
        <w:t xml:space="preserve">within this specific geographical and political context. We must ask: How does the intellectual rigor provided by mathematicians influence policy in Islamabad? How are local institutions fostering the next generation of analytical thinkers? This document asserts that the integration of mathematical theory into practical applications—ranging from cryptography in digital banking to statistical modeling in public health—is vital for</w:t>
      </w:r>
      <w:r>
        <w:t xml:space="preserve"> </w:t>
      </w:r>
      <w:r>
        <w:rPr>
          <w:bCs/>
          <w:b/>
        </w:rPr>
        <w:t xml:space="preserve">Pakistan Islamabad</w:t>
      </w:r>
      <w:r>
        <w:t xml:space="preserve"> </w:t>
      </w:r>
      <w:r>
        <w:t xml:space="preserve">to fulfill its vision of becoming a regional center for innovation.</w:t>
      </w:r>
    </w:p>
    <w:bookmarkEnd w:id="20"/>
    <w:bookmarkStart w:id="21" w:name="X7013af67f214dc5712949d712456e35c6dd7a49"/>
    <w:p>
      <w:pPr>
        <w:pStyle w:val="Heading2"/>
      </w:pPr>
      <w:r>
        <w:t xml:space="preserve">2. Historical Context: The Foundation of Mathematical Excellence</w:t>
      </w:r>
    </w:p>
    <w:p>
      <w:pPr>
        <w:pStyle w:val="FirstParagraph"/>
      </w:pPr>
      <w:r>
        <w:t xml:space="preserve">To understand the present, one must acknowledge the rich heritage of mathematical thought originating from the broader region that constitutes modern-day Pakistan. Historically, scholars like Al-Khwarizmi (from whom we derive the word "algorithm") laid the groundwork for algebra and computational logic. While these figures predate modern borders, their intellectual legacy is claimed by</w:t>
      </w:r>
      <w:r>
        <w:t xml:space="preserve"> </w:t>
      </w:r>
      <w:r>
        <w:rPr>
          <w:bCs/>
          <w:b/>
        </w:rPr>
        <w:t xml:space="preserve">Pakistan Islamabad</w:t>
      </w:r>
      <w:r>
        <w:t xml:space="preserve"> </w:t>
      </w:r>
      <w:r>
        <w:t xml:space="preserve">as part of its national cultural heritage.</w:t>
      </w:r>
    </w:p>
    <w:p>
      <w:pPr>
        <w:pStyle w:val="BodyText"/>
      </w:pPr>
      <w:r>
        <w:t xml:space="preserve">In the mid-20th century, following independence, there was a concerted effort to establish educational institutions that would preserve and expand this legacy. Institutions such as the Quaid-i-Azam University in Islamabad have long been bastions of mathematical research. However, for decades, the focus remained largely theoretical. The role of the</w:t>
      </w:r>
      <w:r>
        <w:t xml:space="preserve"> </w:t>
      </w:r>
      <w:r>
        <w:rPr>
          <w:bCs/>
          <w:b/>
        </w:rPr>
        <w:t xml:space="preserve">Mathematician</w:t>
      </w:r>
      <w:r>
        <w:t xml:space="preserve"> </w:t>
      </w:r>
      <w:r>
        <w:t xml:space="preserve">was often confined to academia, with limited interface with industry or government policy-making bodies in the capital.</w:t>
      </w:r>
    </w:p>
    <w:bookmarkEnd w:id="21"/>
    <w:bookmarkStart w:id="25" w:name="X435504846ad94a36a377df68e991717e5fc0e76"/>
    <w:p>
      <w:pPr>
        <w:pStyle w:val="Heading2"/>
      </w:pPr>
      <w:r>
        <w:t xml:space="preserve">3. The Contemporary Role of the Mathematician in Pakistan Islamabad</w:t>
      </w:r>
    </w:p>
    <w:p>
      <w:pPr>
        <w:pStyle w:val="FirstParagraph"/>
      </w:pPr>
      <w:r>
        <w:t xml:space="preserve">In recent years, there has been a paradigm shift. The rapid digitization of the Pakistani economy and the strategic importance of Islamabad as a diplomatic hub have elevated the status of data science, cryptography, and systems engineering—all fields rooted deeply in mathematics.</w:t>
      </w:r>
    </w:p>
    <w:bookmarkStart w:id="22" w:name="defense-and-national-security"/>
    <w:p>
      <w:pPr>
        <w:pStyle w:val="Heading3"/>
      </w:pPr>
      <w:r>
        <w:t xml:space="preserve">3.1 Defense and National Security</w:t>
      </w:r>
    </w:p>
    <w:p>
      <w:pPr>
        <w:pStyle w:val="FirstParagraph"/>
      </w:pPr>
      <w:r>
        <w:rPr>
          <w:bCs/>
          <w:b/>
        </w:rPr>
        <w:t xml:space="preserve">Pakistan Islamabad</w:t>
      </w:r>
      <w:r>
        <w:t xml:space="preserve"> </w:t>
      </w:r>
      <w:r>
        <w:t xml:space="preserve">hosts several key defense research organizations that rely heavily on advanced mathematics. The work of the mathematician here is not abstract; it involves complex simulations, trajectory calculations for aerospace projects, and cryptographic protocols to secure national communications. The synergy between theoretical mathematicians and engineers in Islamabad’s defense sector ensures that the nation maintains a credible deterrent through technological superiority.</w:t>
      </w:r>
    </w:p>
    <w:bookmarkEnd w:id="22"/>
    <w:bookmarkStart w:id="23" w:name="artificial-intelligence-and-big-data"/>
    <w:p>
      <w:pPr>
        <w:pStyle w:val="Heading3"/>
      </w:pPr>
      <w:r>
        <w:t xml:space="preserve">3.2 Artificial Intelligence and Big Data</w:t>
      </w:r>
    </w:p>
    <w:p>
      <w:pPr>
        <w:pStyle w:val="FirstParagraph"/>
      </w:pPr>
      <w:r>
        <w:t xml:space="preserve">The emergence of tech parks in Islamabad, such as the Techno City project, has created a demand for high-level mathematical talent. The</w:t>
      </w:r>
      <w:r>
        <w:t xml:space="preserve"> </w:t>
      </w:r>
      <w:r>
        <w:rPr>
          <w:bCs/>
          <w:b/>
        </w:rPr>
        <w:t xml:space="preserve">Mathematician</w:t>
      </w:r>
      <w:r>
        <w:t xml:space="preserve"> </w:t>
      </w:r>
      <w:r>
        <w:t xml:space="preserve">today is often at the forefront of developing algorithms for artificial intelligence (AI). In a city that serves as the nerve center of government administration, data-driven decision-making is becoming standard. Mathematicians are employed to model urban traffic patterns in Islamabad, optimize energy distribution grids, and predict public health trends using statistical modeling.</w:t>
      </w:r>
    </w:p>
    <w:bookmarkEnd w:id="23"/>
    <w:bookmarkStart w:id="24" w:name="financial-modeling-and-fintech"/>
    <w:p>
      <w:pPr>
        <w:pStyle w:val="Heading3"/>
      </w:pPr>
      <w:r>
        <w:t xml:space="preserve">3.3 Financial Modeling and Fintech</w:t>
      </w:r>
    </w:p>
    <w:p>
      <w:pPr>
        <w:pStyle w:val="FirstParagraph"/>
      </w:pPr>
      <w:r>
        <w:t xml:space="preserve">Pakistan’s banking sector is undergoing a digital transformation. Islamabad serves as the regulatory home for the State Bank of Pakistan. Here, mathematicians play a crucial role in risk assessment, actuarial science, and algorithmic trading models. By applying stochastic calculus and probability theory, these experts help stabilize financial markets and protect consumers from fraud through advanced pattern recognition systems.</w:t>
      </w:r>
    </w:p>
    <w:bookmarkEnd w:id="24"/>
    <w:bookmarkEnd w:id="25"/>
    <w:bookmarkStart w:id="26" w:name="X99fe24ccc8c743eec4546887c6f0319d536ca16"/>
    <w:p>
      <w:pPr>
        <w:pStyle w:val="Heading2"/>
      </w:pPr>
      <w:r>
        <w:t xml:space="preserve">4. Educational Initiatives and Talent Development</w:t>
      </w:r>
    </w:p>
    <w:p>
      <w:pPr>
        <w:pStyle w:val="FirstParagraph"/>
      </w:pPr>
      <w:r>
        <w:t xml:space="preserve">The sustainability of this progress depends on education. Universities in Islamabad, including NUST (National University of Sciences &amp; Technology) and FAST-NUCES, have introduced rigorous curricula focused on applied mathematics. These institutions are collaborating with international bodies to ensure that the curriculum meets global standards.</w:t>
      </w:r>
    </w:p>
    <w:p>
      <w:pPr>
        <w:pStyle w:val="BodyText"/>
      </w:pPr>
      <w:r>
        <w:t xml:space="preserve">Furthermore, initiatives such as the Pakistan Science Foundation encourage young minds in the capital to participate in Olympiads and research grants. The goal is to transform the identity of the</w:t>
      </w:r>
      <w:r>
        <w:t xml:space="preserve"> </w:t>
      </w:r>
      <w:r>
        <w:rPr>
          <w:bCs/>
          <w:b/>
        </w:rPr>
        <w:t xml:space="preserve">Mathematician</w:t>
      </w:r>
      <w:r>
        <w:t xml:space="preserve"> </w:t>
      </w:r>
      <w:r>
        <w:t xml:space="preserve">from a solitary scholar into a collaborative innovator who contributes directly to national goals. Workshops and hackathons held regularly in Islamabad foster an environment where mathematical problem-solving is celebrated as a tool for social change.</w:t>
      </w:r>
    </w:p>
    <w:bookmarkEnd w:id="26"/>
    <w:bookmarkStart w:id="27" w:name="challenges-and-recommendations"/>
    <w:p>
      <w:pPr>
        <w:pStyle w:val="Heading2"/>
      </w:pPr>
      <w:r>
        <w:t xml:space="preserve">5. Challenges and Recommendations</w:t>
      </w:r>
    </w:p>
    <w:p>
      <w:pPr>
        <w:pStyle w:val="FirstParagraph"/>
      </w:pPr>
      <w:r>
        <w:t xml:space="preserve">Despite progress, significant challenges remain. Brain drain remains a critical issue, with many talented mathematicians from Pakistan seeking opportunities abroad due to limited funding and research infrastructure in Islamabad. Additionally, there is a gap between academic output and industrial application.</w:t>
      </w:r>
    </w:p>
    <w:p>
      <w:pPr>
        <w:pStyle w:val="BodyText"/>
      </w:pPr>
      <w:r>
        <w:t xml:space="preserve">To address these issues, the following recommendations are proposed for policymakers in</w:t>
      </w:r>
      <w:r>
        <w:t xml:space="preserve"> </w:t>
      </w:r>
      <w:r>
        <w:rPr>
          <w:bCs/>
          <w:b/>
        </w:rPr>
        <w:t xml:space="preserve">Pakistan Islamabad</w:t>
      </w:r>
      <w:r>
        <w:t xml:space="preserve">:</w:t>
      </w:r>
    </w:p>
    <w:p>
      <w:pPr>
        <w:numPr>
          <w:ilvl w:val="0"/>
          <w:numId w:val="1001"/>
        </w:numPr>
        <w:pStyle w:val="Compact"/>
      </w:pPr>
      <w:r>
        <w:rPr>
          <w:bCs/>
          <w:b/>
        </w:rPr>
        <w:t xml:space="preserve">Increased Funding:</w:t>
      </w:r>
      <w:r>
        <w:t xml:space="preserve"> </w:t>
      </w:r>
      <w:r>
        <w:t xml:space="preserve">Government grants specifically for mathematical research in applied fields such as cryptography and data science should be expanded.</w:t>
      </w:r>
    </w:p>
    <w:p>
      <w:pPr>
        <w:numPr>
          <w:ilvl w:val="0"/>
          <w:numId w:val="1001"/>
        </w:numPr>
        <w:pStyle w:val="Compact"/>
      </w:pPr>
      <w:r>
        <w:rPr>
          <w:bCs/>
          <w:b/>
        </w:rPr>
        <w:t xml:space="preserve">Akademie-Industry Linkages:</w:t>
      </w:r>
      <w:r>
        <w:t xml:space="preserve"> </w:t>
      </w:r>
      <w:r>
        <w:t xml:space="preserve">Create formal pathways for mathematicians to consult with private sector companies in Islamabad, fostering a culture of applied mathematics.</w:t>
      </w:r>
    </w:p>
    <w:p>
      <w:pPr>
        <w:numPr>
          <w:ilvl w:val="0"/>
          <w:numId w:val="1001"/>
        </w:numPr>
        <w:pStyle w:val="Compact"/>
      </w:pPr>
      <w:r>
        <w:rPr>
          <w:bCs/>
          <w:b/>
        </w:rPr>
        <w:t xml:space="preserve">International Collaboration:</w:t>
      </w:r>
      <w:r>
        <w:t xml:space="preserve"> </w:t>
      </w:r>
      <w:r>
        <w:t xml:space="preserve">Encourage joint research programs between Islamabad-based universities and global institutes to retain talent and improve standards.</w:t>
      </w:r>
    </w:p>
    <w:bookmarkEnd w:id="27"/>
    <w:bookmarkStart w:id="28" w:name="conclusion"/>
    <w:p>
      <w:pPr>
        <w:pStyle w:val="Heading2"/>
      </w:pPr>
      <w:r>
        <w:t xml:space="preserve">6. Conclusion</w:t>
      </w:r>
    </w:p>
    <w:p>
      <w:pPr>
        <w:pStyle w:val="FirstParagraph"/>
      </w:pPr>
      <w:r>
        <w:t xml:space="preserve">The trajectory of Pakistan’s development is inextricably linked to its ability to harness scientific knowledge. As the capital,</w:t>
      </w:r>
      <w:r>
        <w:t xml:space="preserve"> </w:t>
      </w:r>
      <w:r>
        <w:rPr>
          <w:bCs/>
          <w:b/>
        </w:rPr>
        <w:t xml:space="preserve">Pakistan Islamabad</w:t>
      </w:r>
      <w:r>
        <w:t xml:space="preserve"> </w:t>
      </w:r>
      <w:r>
        <w:t xml:space="preserve">must serve as the epicenter for this intellectual growth. The mathematician, therefore, is not merely an academic but a strategic asset whose work underpins national security, economic stability, and technological innovation.</w:t>
      </w:r>
    </w:p>
    <w:p>
      <w:pPr>
        <w:pStyle w:val="BodyText"/>
      </w:pPr>
      <w:r>
        <w:t xml:space="preserve">By recognizing the value of mathematical expertise and investing in its human capital, Pakistan can unlock new avenues for growth. It is imperative that the nation continues to support its mathematicians through better funding, infrastructure, and policy integration. Only then can Islamabad fully realize its potential as a modern metropolis where logic, data, and innovation converge to build a prosperous future.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Legacy and Future of the Mathematician in Pakistan Islamabad</dc:title>
  <dc:creator/>
  <dc:language>en</dc:language>
  <cp:keywords/>
  <dcterms:created xsi:type="dcterms:W3CDTF">2026-07-29T22:09:43Z</dcterms:created>
  <dcterms:modified xsi:type="dcterms:W3CDTF">2026-07-29T22:09:43Z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