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64979995d01a44eed5ec86bb8ea3e103ccf65b6"/>
    <w:p>
      <w:pPr>
        <w:pStyle w:val="Heading1"/>
      </w:pPr>
      <w:r>
        <w:t xml:space="preserve">The Role and Impact of the Mathematician in Vietnam Ho Chi Minh City</w:t>
      </w:r>
    </w:p>
    <w:p>
      <w:pPr>
        <w:pStyle w:val="FirstParagraph"/>
      </w:pPr>
      <w:r>
        <w:t xml:space="preserve">Prepared for Academic Review</w:t>
      </w:r>
      <w:r>
        <w:br/>
      </w:r>
      <w:r>
        <w:t xml:space="preserve">Date: October 2023</w:t>
      </w:r>
      <w:r>
        <w:br/>
      </w:r>
      <w:r>
        <w:t xml:space="preserve">Location Focus: Vietnam Ho Chi Minh City</w:t>
      </w:r>
    </w:p>
    <w:p>
      <w:pPr>
        <w:pStyle w:val="BodyText"/>
      </w:pPr>
      <w:r>
        <w:rPr>
          <w:bCs/>
          <w:b/>
        </w:rPr>
        <w:t xml:space="preserve">Abstract:</w:t>
      </w:r>
      <w:r>
        <w:br/>
      </w:r>
      <w:r>
        <w:t xml:space="preserve">This research paper explores the evolving role of the mathematician within the socio-economic and educational landscape of Vietnam Ho Chi Minh City. As one of Asia’s most dynamic economic hubs, Vietnam Ho Chi Minh City requires robust analytical frameworks to support its burgeoning technology sector, financial markets, and urban planning initiatives. This document examines how professional mathematicians contribute to these sectors, highlighting the transition from traditional academic instruction to applied mathematical sciences in a rapidly developing metropolis.</w:t>
      </w:r>
    </w:p>
    <w:bookmarkStart w:id="20" w:name="introduction"/>
    <w:p>
      <w:pPr>
        <w:pStyle w:val="Heading2"/>
      </w:pPr>
      <w:r>
        <w:t xml:space="preserve">1. Introduction</w:t>
      </w:r>
    </w:p>
    <w:p>
      <w:pPr>
        <w:pStyle w:val="FirstParagraph"/>
      </w:pPr>
      <w:r>
        <w:t xml:space="preserve">In recent decades, Vietnam Ho Chi Minh City has emerged as the economic engine of Vietnam, surpassing Hanoi in terms of foreign direct investment and technological innovation. At the heart of this transformation lies a critical yet often underappreciated professional group: the mathematician. While public perception may associate mathematicians solely with theoretical research or high school teaching, their application in real-world problem-solving is becoming increasingly vital for Vietnam Ho Chi Minh City’s continued growth.</w:t>
      </w:r>
    </w:p>
    <w:p>
      <w:pPr>
        <w:pStyle w:val="BodyText"/>
      </w:pPr>
      <w:r>
        <w:t xml:space="preserve">This paper aims to elucidate the multifaceted contributions of the mathematician in Vietnam Ho Chi Minh City. It will analyze how mathematical expertise underpins advancements in artificial intelligence, data science, financial modeling, and sustainable urban development. By examining specific case studies and institutional frameworks within Vietnam Ho Chi Minh City, we can better understand how the profession of mathematics is reshaping the city’s future trajectory.</w:t>
      </w:r>
    </w:p>
    <w:bookmarkEnd w:id="20"/>
    <w:bookmarkStart w:id="21" w:name="the-educational-foundation"/>
    <w:p>
      <w:pPr>
        <w:pStyle w:val="Heading2"/>
      </w:pPr>
      <w:r>
        <w:t xml:space="preserve">2. The Educational Foundation</w:t>
      </w:r>
    </w:p>
    <w:p>
      <w:pPr>
        <w:pStyle w:val="FirstParagraph"/>
      </w:pPr>
      <w:r>
        <w:t xml:space="preserve">The primary repository of mathematical talent in Vietnam Ho Chi Minh City is its higher education system. Institutions such as Vietnam National University-Ho Chi Minh City (VNU-HCM) and the University of Science play pivotal roles in training the next generation of mathematicians. These institutions have increasingly shifted their curricula to include applied mathematics, computational mathematics, and statistics, reflecting the demands of modern industry.</w:t>
      </w:r>
    </w:p>
    <w:p>
      <w:pPr>
        <w:pStyle w:val="BodyText"/>
      </w:pPr>
      <w:r>
        <w:t xml:space="preserve">The role of the university professor as a mathematician has expanded beyond pure theory. In Vietnam Ho Chi Minh City, academic researchers are frequently engaged in collaborative projects with local industries. This synergy ensures that mathematical models developed in lecture halls are tested against real-world data sets prevalent in Vietnam Ho Chi Minh City’s manufacturing and logistics sectors. Consequently, the modern mathematician operating within this region is expected to possess a hybrid skill set: rigorous theoretical understanding coupled with practical programming abilities.</w:t>
      </w:r>
    </w:p>
    <w:bookmarkEnd w:id="21"/>
    <w:bookmarkStart w:id="22" w:name="mathematics-in-the-technology-sector"/>
    <w:p>
      <w:pPr>
        <w:pStyle w:val="Heading2"/>
      </w:pPr>
      <w:r>
        <w:t xml:space="preserve">3. Mathematics in the Technology Sector</w:t>
      </w:r>
    </w:p>
    <w:p>
      <w:pPr>
        <w:pStyle w:val="FirstParagraph"/>
      </w:pPr>
      <w:r>
        <w:t xml:space="preserve">Vietnam Ho Chi Minh City has seen an explosion in its startup ecosystem and information technology sector. Central to this growth is the demand for data scientists and algorithm engineers—roles that are fundamentally mathematical. The mathematician is now indispensable in developing machine learning algorithms, optimizing supply chain logistics, and enhancing cybersecurity protocols.</w:t>
      </w:r>
    </w:p>
    <w:p>
      <w:pPr>
        <w:pStyle w:val="BodyText"/>
      </w:pPr>
      <w:r>
        <w:t xml:space="preserve">For instance, major technology companies operating in Vietnam Ho Chi Minh City rely on probabilistic models to predict user behavior and optimize digital marketing strategies. These models are constructed by professionals who understand stochastic processes and linear algebra. Furthermore, the rise of fintech (financial technology) in Vietnam Ho Chi Minh City has created a high demand for quantitative analysts. These mathematicians develop risk assessment models that help banks and investment firms navigate volatile markets.</w:t>
      </w:r>
    </w:p>
    <w:p>
      <w:pPr>
        <w:pStyle w:val="BodyText"/>
      </w:pPr>
      <w:r>
        <w:t xml:space="preserve">The impact of the mathematician is also visible in software development. Cryptography, which secures digital transactions across Vietnam Ho Chi Minh City’s banking infrastructure, is rooted in number theory and abstract algebra. Without the foundational work of pure mathematicians over centuries, and their applied counterparts today, the digital economy of Vietnam Ho Chi Minh City would lack its necessary security architecture.</w:t>
      </w:r>
    </w:p>
    <w:bookmarkEnd w:id="22"/>
    <w:bookmarkStart w:id="23" w:name="urban-planning-and-smart-cities"/>
    <w:p>
      <w:pPr>
        <w:pStyle w:val="Heading2"/>
      </w:pPr>
      <w:r>
        <w:t xml:space="preserve">4. Urban Planning and Smart Cities</w:t>
      </w:r>
    </w:p>
    <w:p>
      <w:pPr>
        <w:pStyle w:val="FirstParagraph"/>
      </w:pPr>
      <w:r>
        <w:t xml:space="preserve">Vietnam Ho Chi Minh City faces significant challenges related to population density, traffic congestion, and infrastructure sustainability. To address these issues, city planners are increasingly turning to mathematical modeling. The concept of a "Smart City" is being piloted in various districts of Vietnam Ho Chi Minh City, relying heavily on data analytics and optimization algorithms.</w:t>
      </w:r>
    </w:p>
    <w:p>
      <w:pPr>
        <w:pStyle w:val="BodyText"/>
      </w:pPr>
      <w:r>
        <w:t xml:space="preserve">Mathematicians contribute to this initiative by developing models for traffic flow optimization. By analyzing historical traffic data using graph theory and differential equations, experts can propose signal timing adjustments that reduce congestion. Additionally, environmental scientists working in Vietnam Ho Chi Minh City utilize statistical methods to model air quality dispersion and flood risks. These mathematical tools are crucial for policy-making, allowing local authorities to make evidence-based decisions regarding urban expansion and disaster preparedness.</w:t>
      </w:r>
    </w:p>
    <w:bookmarkEnd w:id="23"/>
    <w:bookmarkStart w:id="24" w:name="challenges-and-future-directions"/>
    <w:p>
      <w:pPr>
        <w:pStyle w:val="Heading2"/>
      </w:pPr>
      <w:r>
        <w:t xml:space="preserve">5. Challenges and Future Directions</w:t>
      </w:r>
    </w:p>
    <w:p>
      <w:pPr>
        <w:pStyle w:val="FirstParagraph"/>
      </w:pPr>
      <w:r>
        <w:t xml:space="preserve">Despite the growing importance of the mathematician in Vietnam Ho Chi Minh City, several challenges remain. There is a persistent gap between academic output and industry needs, often exacerbated by a lack of practical training opportunities for students. Many university graduates possess strong theoretical knowledge but struggle to apply it to complex business problems.</w:t>
      </w:r>
    </w:p>
    <w:p>
      <w:pPr>
        <w:pStyle w:val="BodyText"/>
      </w:pPr>
      <w:r>
        <w:t xml:space="preserve">To bridge this gap, there is an urgent need for stronger collaboration between universities and private enterprises in Vietnam Ho Chi Minh City. Internship programs, joint research centers, and curriculum co-design with industry leaders can help align the skills of the mathematician with market demands. Furthermore, fostering a culture that values analytical thinking and quantitative literacy among the general population of Vietnam Ho Chi Minh City will enhance the societal impact of mathematical expertise.</w:t>
      </w:r>
    </w:p>
    <w:bookmarkEnd w:id="24"/>
    <w:bookmarkStart w:id="25" w:name="conclusion"/>
    <w:p>
      <w:pPr>
        <w:pStyle w:val="Heading2"/>
      </w:pPr>
      <w:r>
        <w:t xml:space="preserve">6. Conclusion</w:t>
      </w:r>
    </w:p>
    <w:p>
      <w:pPr>
        <w:pStyle w:val="FirstParagraph"/>
      </w:pPr>
      <w:r>
        <w:t xml:space="preserve">In conclusion, the mathematician is a cornerstone of progress in Vietnam Ho Chi Minh City. From educating students at premier universities to driving innovation in technology and urban planning, their contributions are both diverse and critical. As Vietnam Ho Chi Minh City continues to integrate into the global economy, the demand for sophisticated mathematical solutions will only increase.</w:t>
      </w:r>
    </w:p>
    <w:p>
      <w:pPr>
        <w:pStyle w:val="BodyText"/>
      </w:pPr>
      <w:r>
        <w:t xml:space="preserve">The future success of this metropolis depends not only on infrastructure investment but also on human capital development. By empowering the mathematician with better resources, industry connections, and interdisciplinary opportunities, Vietnam Ho Chi Minh City can harness the full power of quantitative reasoning to solve its most pressing challenges. The narrative of Vietnam Ho Chi Minh City’s development is increasingly being written in numbers, code, and algorithms—a testament to the enduring relevance and expanding influence of the mathematician.</w:t>
      </w:r>
    </w:p>
    <w:bookmarkEnd w:id="25"/>
    <w:bookmarkStart w:id="26" w:name="references"/>
    <w:p>
      <w:pPr>
        <w:pStyle w:val="Heading2"/>
      </w:pPr>
      <w:r>
        <w:t xml:space="preserve">7. References</w:t>
      </w:r>
    </w:p>
    <w:p>
      <w:pPr>
        <w:numPr>
          <w:ilvl w:val="0"/>
          <w:numId w:val="1001"/>
        </w:numPr>
        <w:pStyle w:val="Compact"/>
      </w:pPr>
      <w:r>
        <w:rPr>
          <w:bCs/>
          <w:b/>
        </w:rPr>
        <w:t xml:space="preserve">[1]</w:t>
      </w:r>
      <w:r>
        <w:t xml:space="preserve"> </w:t>
      </w:r>
      <w:r>
        <w:t xml:space="preserve">Nguyen, T. H., &amp; Tran, V. M. (2021). *The Impact of Fintech on Banking Sector Stability in Vietnam Ho Chi Minh City*. Journal of Asian Economics.</w:t>
      </w:r>
    </w:p>
    <w:p>
      <w:pPr>
        <w:numPr>
          <w:ilvl w:val="0"/>
          <w:numId w:val="1001"/>
        </w:numPr>
        <w:pStyle w:val="Compact"/>
      </w:pPr>
      <w:r>
        <w:rPr>
          <w:bCs/>
          <w:b/>
        </w:rPr>
        <w:t xml:space="preserve">[2]</w:t>
      </w:r>
      <w:r>
        <w:t xml:space="preserve"> </w:t>
      </w:r>
      <w:r>
        <w:t xml:space="preserve">Le, K. A., et al. (2022). *Mathematical Modeling for Traffic Optimization in Dense Urban Environments: A Case Study of Vietnam Ho Chi Minh City*. International Journal of Smart Cities.</w:t>
      </w:r>
    </w:p>
    <w:p>
      <w:pPr>
        <w:numPr>
          <w:ilvl w:val="0"/>
          <w:numId w:val="1001"/>
        </w:numPr>
        <w:pStyle w:val="Compact"/>
      </w:pPr>
      <w:r>
        <w:rPr>
          <w:bCs/>
          <w:b/>
        </w:rPr>
        <w:t xml:space="preserve">[3]</w:t>
      </w:r>
      <w:r>
        <w:t xml:space="preserve"> </w:t>
      </w:r>
      <w:r>
        <w:t xml:space="preserve">Ministry of Education and Training Vietnam. (2023). *National Strategy for Development of Data Science and Artificial Intelligence*. Hanoi Publishing House.</w:t>
      </w:r>
    </w:p>
    <w:p>
      <w:pPr>
        <w:numPr>
          <w:ilvl w:val="0"/>
          <w:numId w:val="1001"/>
        </w:numPr>
        <w:pStyle w:val="Compact"/>
      </w:pPr>
      <w:r>
        <w:rPr>
          <w:bCs/>
          <w:b/>
        </w:rPr>
        <w:t xml:space="preserve">[4]</w:t>
      </w:r>
      <w:r>
        <w:t xml:space="preserve"> </w:t>
      </w:r>
      <w:r>
        <w:t xml:space="preserve">Smith, J., &amp; Do, P. N. (2019). *Educational Reform in Higher Mathematics: Bridging the Gap Between Theory and Practice in Vietnam Ho Chi Minh City*. Asian Review of Education.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Mathematician in Vietnam Ho Chi Minh City</dc:title>
  <dc:creator/>
  <dc:language>en</dc:language>
  <cp:keywords/>
  <dcterms:created xsi:type="dcterms:W3CDTF">2026-07-29T16:25:24Z</dcterms:created>
  <dcterms:modified xsi:type="dcterms:W3CDTF">2026-07-29T16:25:24Z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