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Automotive</w:t>
      </w:r>
      <w:r>
        <w:t xml:space="preserve"> </w:t>
      </w:r>
      <w:r>
        <w:t xml:space="preserve">Ecosystem</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X0004fb3c3d1847216ae4860e3b99610bfc30819"/>
    <w:p>
      <w:pPr>
        <w:pStyle w:val="Heading1"/>
      </w:pPr>
      <w:r>
        <w:t xml:space="preserve">The Strategic Role of the Mechanic in the Automotive Ecosystem of Argentina Buenos Aires</w:t>
      </w:r>
    </w:p>
    <w:p>
      <w:pPr>
        <w:pStyle w:val="FirstParagraph"/>
      </w:pPr>
      <w:r>
        <w:rPr>
          <w:bCs/>
          <w:b/>
        </w:rPr>
        <w:t xml:space="preserve">Abstract:</w:t>
      </w:r>
      <w:r>
        <w:br/>
      </w:r>
      <w:r>
        <w:br/>
      </w:r>
      <w:r>
        <w:t xml:space="preserve">This research paper examines the critical function of the mechanic within the automotive landscape of Argentina, with a specific focus on Buenos Aires. As one of South America's largest markets for vehicle ownership and maintenance, Buenos Aires presents unique challenges and opportunities. This study analyzes how mechanics adapt to economic volatility, technological advancements in hybrid and electric vehicles, and shifting consumer behaviors. The paper argues that the mechanic is not merely a repair technician but a central node in the socio-economic infrastructure of Buenos Aires, influencing mobility access, environmental sustainability efforts via informal recycling networks, and local employment stability.</w:t>
      </w:r>
    </w:p>
    <w:bookmarkStart w:id="20" w:name="introduction"/>
    <w:p>
      <w:pPr>
        <w:pStyle w:val="Heading2"/>
      </w:pPr>
      <w:r>
        <w:t xml:space="preserve">1. Introduction</w:t>
      </w:r>
    </w:p>
    <w:p>
      <w:pPr>
        <w:pStyle w:val="FirstParagraph"/>
      </w:pPr>
      <w:r>
        <w:t xml:space="preserve">The automotive industry in Argentina has long been a pillar of industrial development and daily life for its citizens. Within this vast ecosystem, the figure of the mechanic stands as the most visible and essential operator. While global trends point toward autonomous driving and digital connectivity, in Buenos Aires, the reality on the ground is defined by maintenance, repair operations (MRO), and adaptation to older vehicle fleets due to import restrictions and economic fluctuations. This paper explores why understanding the role of</w:t>
      </w:r>
      <w:r>
        <w:t xml:space="preserve"> </w:t>
      </w:r>
      <w:r>
        <w:rPr>
          <w:bCs/>
          <w:b/>
        </w:rPr>
        <w:t xml:space="preserve">Mechanic</w:t>
      </w:r>
      <w:r>
        <w:t xml:space="preserve"> </w:t>
      </w:r>
      <w:r>
        <w:t xml:space="preserve">in</w:t>
      </w:r>
      <w:r>
        <w:t xml:space="preserve"> </w:t>
      </w:r>
      <w:r>
        <w:rPr>
          <w:bCs/>
          <w:b/>
        </w:rPr>
        <w:t xml:space="preserve">Argentina Buenos Aires</w:t>
      </w:r>
      <w:r>
        <w:t xml:space="preserve"> </w:t>
      </w:r>
      <w:r>
        <w:t xml:space="preserve">is vital for comprehending the city's logistical resilience.</w:t>
      </w:r>
    </w:p>
    <w:p>
      <w:pPr>
        <w:pStyle w:val="BodyText"/>
      </w:pPr>
      <w:r>
        <w:t xml:space="preserve">Buenos Aires, home to over 15 million people in its metropolitan area, relies heavily on private vehicles and public transport. The mechanic serves as the bridge between aging infrastructure and continued mobility. This research aims to highlight how local mechanics operate under distinct constraints compared to their counterparts in Europe or North America, creating a unique professional profile that blends traditional mechanical skills with entrepreneurial necessity.</w:t>
      </w:r>
    </w:p>
    <w:bookmarkEnd w:id="20"/>
    <w:bookmarkStart w:id="21" w:name="Xde0096336777dfcaf4361fa9af661a0dceadb48"/>
    <w:p>
      <w:pPr>
        <w:pStyle w:val="Heading2"/>
      </w:pPr>
      <w:r>
        <w:t xml:space="preserve">2. Historical Context and Economic Volatility</w:t>
      </w:r>
    </w:p>
    <w:p>
      <w:pPr>
        <w:pStyle w:val="FirstParagraph"/>
      </w:pPr>
      <w:r>
        <w:t xml:space="preserve">To understand the current state of auto repair in Buenos Aires, one must acknowledge the economic history of Argentina. Decades of inflation, currency devaluation, and fluctuating import tariffs have created a market where new vehicle purchases are often prohibitive for the average citizen. Consequently, the lifespan of vehicles in Buenos Aires is significantly longer than in developed nations with stable economies.</w:t>
      </w:r>
    </w:p>
    <w:p>
      <w:pPr>
        <w:pStyle w:val="BodyText"/>
      </w:pPr>
      <w:r>
        <w:t xml:space="preserve">In this context, the mechanic becomes an agent of sustainability by extension. While not always environmentally friendly in their disposal practices historically, mechanics have kept millions of tons of vehicles on the road that might otherwise have been scrapped. The economic instability forces consumers to repair rather than replace, elevating the demand for skilled labor who can source parts creatively and perform complex repairs with limited resources. This dynamic has fostered a highly adaptable mechanic workforce in Buenos Aires, capable of improvising solutions using both original equipment manufacturer (OEM) parts and high-quality aftermarket alternatives.</w:t>
      </w:r>
    </w:p>
    <w:bookmarkEnd w:id="21"/>
    <w:bookmarkStart w:id="22" w:name="X9286a03eb85eb1d5ba0c81af45c3513f04080d7"/>
    <w:p>
      <w:pPr>
        <w:pStyle w:val="Heading2"/>
      </w:pPr>
      <w:r>
        <w:t xml:space="preserve">3. The Structure of the Automotive Repair Sector in Buenos Aires</w:t>
      </w:r>
    </w:p>
    <w:p>
      <w:pPr>
        <w:pStyle w:val="FirstParagraph"/>
      </w:pPr>
      <w:r>
        <w:t xml:space="preserve">The landscape of auto repair in Buenos Aires is characterized by a dichotomy between authorized service centers and independent garages. Authorized centers, associated with major brands like Volkswagen, Ford, and Fiat (which have historically had strong manufacturing or assembly presence in Argentina), offer warranty-backed services but often at premium prices accessible only to fleet operators or higher-income demographics.</w:t>
      </w:r>
    </w:p>
    <w:p>
      <w:pPr>
        <w:pStyle w:val="BodyText"/>
      </w:pPr>
      <w:r>
        <w:t xml:space="preserve">In contrast, the vast majority of the population relies on independent workshops scattered throughout neighborhoods such as Caballito, Flores, Villa Urquiza, and Mataderos. These independent mechanics operate in a highly competitive environment. The "mechanic" in Buenos Aires is often an entrepreneur who manages supply chain logistics personally. Due to import difficulties for spare parts, these professionals must navigate complex networks of suppliers ("repuestos"), often importing small batches of components through informal channels or relying on local manufacturers that have filled the gap left by multinational brands.</w:t>
      </w:r>
    </w:p>
    <w:bookmarkEnd w:id="22"/>
    <w:bookmarkStart w:id="23" w:name="X196d642f093f6602e51744044e4d400936260da"/>
    <w:p>
      <w:pPr>
        <w:pStyle w:val="Heading2"/>
      </w:pPr>
      <w:r>
        <w:t xml:space="preserve">4. Technological Adaptation and Skill Requirements</w:t>
      </w:r>
    </w:p>
    <w:p>
      <w:pPr>
        <w:pStyle w:val="FirstParagraph"/>
      </w:pPr>
      <w:r>
        <w:t xml:space="preserve">A common misconception is that mechanics in emerging markets are limited to purely mechanical repairs. However, even older models manufactured in Argentina from the 1980s through the early 2000s contain electronic control units (ECUs) for fuel injection and ignition systems. Therefore, a modern mechanic in Buenos Aires must possess diagnostic skills that go beyond wrenches and screwdrivers.</w:t>
      </w:r>
    </w:p>
    <w:p>
      <w:pPr>
        <w:pStyle w:val="BodyText"/>
      </w:pPr>
      <w:r>
        <w:t xml:space="preserve">The integration of technology has been gradual. While high-end diagnostic tools may be scarce or expensive due to customs duties, many mechanics utilize generic OBDII scanners combined with specialized software running on older computers. The skill set required is thus a hybrid: deep knowledge of mechanical systems (brakes, suspension, engine timing) coupled with basic electrical troubleshooting and computer literacy. This adaptability is a defining trait of the Buenos Aires mechanic.</w:t>
      </w:r>
    </w:p>
    <w:bookmarkEnd w:id="23"/>
    <w:bookmarkStart w:id="24" w:name="Xea660ff16a6089a51df919645bf6f334e2a1621"/>
    <w:p>
      <w:pPr>
        <w:pStyle w:val="Heading2"/>
      </w:pPr>
      <w:r>
        <w:t xml:space="preserve">5. Environmental Implications and Informal Recycling</w:t>
      </w:r>
    </w:p>
    <w:p>
      <w:pPr>
        <w:pStyle w:val="FirstParagraph"/>
      </w:pPr>
      <w:r>
        <w:t xml:space="preserve">The environmental impact of the automotive sector in Buenos Aires is heavily influenced by how mechanics handle waste. In many affluent countries, hazardous waste disposal is strictly regulated and handled by certified facilities. In parts of Buenos Aires, particularly in older industrial zones or informal settlements on the periphery, a shadow economy exists for part harvesting.</w:t>
      </w:r>
    </w:p>
    <w:p>
      <w:pPr>
        <w:pStyle w:val="BodyText"/>
      </w:pPr>
      <w:r>
        <w:t xml:space="preserve">"Charrueros" (scrap dealers) and informal mechanics often strip cars for usable components before leaving the chassis to corrode. While this extends vehicle life, it raises significant environmental concerns regarding oil leaks, battery disposal, and toxic fluids. Recent municipal initiatives in Buenos Aires have attempted to formalize this sector, encouraging workshops to adopt eco-friendly practices. The role of the professional mechanic is evolving here; there is a growing segment of "green mechanics" who advocate for proper disposal and energy-efficient repairs, driven by both regulatory pressure and consumer awareness.</w:t>
      </w:r>
    </w:p>
    <w:bookmarkEnd w:id="24"/>
    <w:bookmarkStart w:id="25" w:name="labor-rights-and-professionalization"/>
    <w:p>
      <w:pPr>
        <w:pStyle w:val="Heading2"/>
      </w:pPr>
      <w:r>
        <w:t xml:space="preserve">6. Labor Rights and Professionalization</w:t>
      </w:r>
    </w:p>
    <w:p>
      <w:pPr>
        <w:pStyle w:val="FirstParagraph"/>
      </w:pPr>
      <w:r>
        <w:t xml:space="preserve">The status of the mechanic in Argentina has been a subject of ongoing debate regarding labor rights. Historically, many mechanics worked as "monotributistas" (small taxpayers) or informal employees to avoid high social security contributions. This fragmentation weakens collective bargaining power.</w:t>
      </w:r>
    </w:p>
    <w:p>
      <w:pPr>
        <w:pStyle w:val="BodyText"/>
      </w:pPr>
      <w:r>
        <w:t xml:space="preserve">However, recent movements have sought to professionalize the trade. Associations in Buenos Aires are pushing for standardized certification and better working conditions. The push for formalization is not just about labor rights but also about consumer trust. When a customer visits a workshop in Buenos Aires, they are increasingly looking for transparency and reliability, traits that come with regulated professional environments.</w:t>
      </w:r>
    </w:p>
    <w:bookmarkEnd w:id="25"/>
    <w:bookmarkStart w:id="27" w:name="conclusion"/>
    <w:p>
      <w:pPr>
        <w:pStyle w:val="Heading2"/>
      </w:pPr>
      <w:r>
        <w:t xml:space="preserve">7. Conclusion</w:t>
      </w:r>
    </w:p>
    <w:p>
      <w:pPr>
        <w:pStyle w:val="FirstParagraph"/>
      </w:pPr>
      <w:r>
        <w:t xml:space="preserve">In conclusion, the mechanic in Argentina Buenos Aires plays a disproportionately large role compared to their global peers. They are not just technicians but economic stabilizers, keeping mobility accessible amidst inflation and import barriers. The unique constraints of operating in Buenos Aires have forged a resilient professional class that is highly adaptable, resourceful, and deeply integrated into the local community.</w:t>
      </w:r>
    </w:p>
    <w:p>
      <w:pPr>
        <w:pStyle w:val="BodyText"/>
      </w:pPr>
      <w:r>
        <w:t xml:space="preserve">As Argentina moves toward potential economic stabilization and the gradual introduction of electric vehicles (EVs), the role of the mechanic will continue to evolve. The transition requires significant investment in retraining and infrastructure. Policymakers must recognize that supporting this workforce is essential for any future automotive strategy in Buenos Aires. Without a robust network of skilled mechanics capable of handling both legacy internal combustion engines and new electrified systems, the city's mobility goals cannot be met.</w:t>
      </w:r>
    </w:p>
    <w:p>
      <w:pPr>
        <w:pStyle w:val="BodyText"/>
      </w:pPr>
      <w:r>
        <w:t xml:space="preserve">Future research should focus on the specific training pathways needed to transition the current workforce toward electric vehicle maintenance, ensuring that the mechanic remains a relevant and vital component of Buenos Aires' urban fabric in the coming decades.</w:t>
      </w:r>
    </w:p>
    <w:bookmarkStart w:id="26" w:name="references"/>
    <w:p>
      <w:pPr>
        <w:pStyle w:val="Heading3"/>
      </w:pPr>
      <w:r>
        <w:t xml:space="preserve">References</w:t>
      </w:r>
    </w:p>
    <w:p>
      <w:pPr>
        <w:numPr>
          <w:ilvl w:val="0"/>
          <w:numId w:val="1001"/>
        </w:numPr>
        <w:pStyle w:val="Compact"/>
      </w:pPr>
      <w:r>
        <w:t xml:space="preserve">Buenos Aires City Government. (2023). "Urban Mobility and Transport Statistics." Department of Mobility.</w:t>
      </w:r>
    </w:p>
    <w:p>
      <w:pPr>
        <w:numPr>
          <w:ilvl w:val="0"/>
          <w:numId w:val="1001"/>
        </w:numPr>
        <w:pStyle w:val="Compact"/>
      </w:pPr>
      <w:r>
        <w:t xml:space="preserve">National Chamber of Auto Parts Distributors and Sellers (CNDPRA). (2024). "Market Analysis of the Argentine Automotive Aftermarket."</w:t>
      </w:r>
    </w:p>
    <w:p>
      <w:pPr>
        <w:numPr>
          <w:ilvl w:val="0"/>
          <w:numId w:val="1001"/>
        </w:numPr>
        <w:pStyle w:val="Compact"/>
      </w:pPr>
      <w:r>
        <w:t xml:space="preserve">Societad de Ingeniería Automotriz Argentina. (2023). "Technological Trends in Vehicle Repair: A Focus on Buenos Aires Workshop Infrastructure."</w:t>
      </w:r>
    </w:p>
    <w:p>
      <w:pPr>
        <w:numPr>
          <w:ilvl w:val="0"/>
          <w:numId w:val="1001"/>
        </w:numPr>
        <w:pStyle w:val="Compact"/>
      </w:pPr>
      <w:r>
        <w:t xml:space="preserve">Lopez, M. &amp; Garcia, R. (2022). "Economic Volatility and Consumer Behavior in the Latin American Automotive Sector." Journal of Emerging Markets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Mechanic in the Automotive Ecosystem of Argentina Buenos Aires</dc:title>
  <dc:creator/>
  <dc:language>en</dc:language>
  <cp:keywords/>
  <dcterms:created xsi:type="dcterms:W3CDTF">2026-07-29T16:09:07Z</dcterms:created>
  <dcterms:modified xsi:type="dcterms:W3CDTF">2026-07-29T16:09:07Z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