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6" w:name="X51b4fc49a047edad10a4efca55694f70dbef757"/>
    <w:p>
      <w:pPr>
        <w:pStyle w:val="Heading1"/>
      </w:pPr>
      <w:r>
        <w:t xml:space="preserve">The State of the Mechanic Profession in Chile Santiago:</w:t>
      </w:r>
      <w:r>
        <w:br/>
      </w:r>
      <w:r>
        <w:t xml:space="preserve">A Comprehensive Research Analysis</w:t>
      </w:r>
    </w:p>
    <w:p>
      <w:pPr>
        <w:pStyle w:val="FirstParagraph"/>
      </w:pPr>
      <w:r>
        <w:rPr>
          <w:u w:val="single"/>
          <w:iCs/>
          <w:i/>
          <w:bCs/>
          <w:b/>
        </w:rPr>
        <w:t xml:space="preserve">Note:</w:t>
      </w:r>
      <w:r>
        <w:t xml:space="preserve"> </w:t>
      </w:r>
      <w:r>
        <w:t xml:space="preserve">This research paper analyzes the technical, economic, and regulatory landscape of the mechanic trade within the specific context of Chile Santiago. It explores how urbanization, vehicle diversity, and labor laws in Chile Santiago shape the role of every professional mechanic operating in this metropolitan area.</w:t>
      </w:r>
    </w:p>
    <w:bookmarkStart w:id="20" w:name="abstract"/>
    <w:p>
      <w:pPr>
        <w:pStyle w:val="Heading2"/>
      </w:pPr>
      <w:r>
        <w:t xml:space="preserve">Abstract</w:t>
      </w:r>
    </w:p>
    <w:p>
      <w:pPr>
        <w:pStyle w:val="FirstParagraph"/>
      </w:pPr>
      <w:r>
        <w:t xml:space="preserve">The profession of a mechanic is foundational to modern mobility, serving as the critical link between complex automotive engineering and daily transportation needs. In Chile Santiago, a rapidly urbanizing metropolis with high vehicle density, the role of the mechanic has evolved significantly over the past two decades. This paper examines the current state of mechanics in Chile Santiago, analyzing diagnostic technologies, regulatory frameworks under Chilean law, socioeconomic factors influencing labor quality in Santiago's informal and formal sectors, and future trends driven by electrification. The study highlights that while traditional mechanical skills remain vital, the modern mechanic in Chile Santiago must now possess hybrid competencies including electrical diagnostics and software literacy.</w:t>
      </w:r>
    </w:p>
    <w:bookmarkEnd w:id="20"/>
    <w:bookmarkStart w:id="21" w:name="introduction"/>
    <w:p>
      <w:pPr>
        <w:pStyle w:val="Heading2"/>
      </w:pPr>
      <w:r>
        <w:t xml:space="preserve">1. Introduction</w:t>
      </w:r>
    </w:p>
    <w:p>
      <w:pPr>
        <w:pStyle w:val="FirstParagraph"/>
      </w:pPr>
      <w:r>
        <w:t xml:space="preserve">Santiago is the economic and cultural heart of Chile, hosting approximately 40% of the country’s population. With this concentration comes a massive fleet of vehicles, ranging from vintage American cars from the mid-20th century to modern European luxury sedans and an increasing number of electric vehicles. The mechanic working in this environment faces a unique set of challenges not found in rural areas or smaller towns. Unlike other regions, every mechanic in Chile Santiago must navigate a highly competitive market where consumer expectations for speed, transparency, and technical precision are exceptionally high.</w:t>
      </w:r>
    </w:p>
    <w:p>
      <w:pPr>
        <w:pStyle w:val="BodyText"/>
      </w:pPr>
      <w:r>
        <w:t xml:space="preserve">The term "mechanic" here encompasses auto mechanics, diesel technicians, and specialized repair specialists who maintain the operational integrity of private and commercial fleets. Understanding the dynamics of this profession in Chile Santiago is essential for policymakers aiming to improve road safety through better vehicle maintenance standards.</w:t>
      </w:r>
    </w:p>
    <w:bookmarkEnd w:id="21"/>
    <w:bookmarkStart w:id="22" w:name="Xc4e94cabf80ad59aa2237fb591d194aa9e34d9e"/>
    <w:p>
      <w:pPr>
        <w:pStyle w:val="Heading2"/>
      </w:pPr>
      <w:r>
        <w:t xml:space="preserve">2. Historical Context and Regulatory Framework</w:t>
      </w:r>
    </w:p>
    <w:p>
      <w:pPr>
        <w:pStyle w:val="FirstParagraph"/>
      </w:pPr>
      <w:r>
        <w:t xml:space="preserve">The regulation of mechanics in Chile has historically been fragmented, but recent years have seen efforts to formalize the sector. In Chile Santiago, the Ministry of Transport and Telecommunications (MTT) oversees vehicle registration and periodic technical inspections known as "Revisión Técnica Vehicular." While this inspection does not directly certify individual mechanics, it creates a regulatory environment that pressures owners to seek certified service providers.</w:t>
      </w:r>
    </w:p>
    <w:p>
      <w:pPr>
        <w:pStyle w:val="BodyText"/>
      </w:pPr>
      <w:r>
        <w:t xml:space="preserve">For any mechanic operating in Chile Santiago, compliance with environmental regulations is paramount. The tightening of emission standards in the Santiago Metropolitan Region has forced workshops to adopt modern diagnostic tools capable of reading OBD-II and later protocols. Mechanics who fail to keep up with these technological shifts risk being left behind by consumers who prioritize compliance with local environmental laws.</w:t>
      </w:r>
    </w:p>
    <w:bookmarkEnd w:id="22"/>
    <w:bookmarkStart w:id="25" w:name="Xe9c903bef23e5b12131e58e9120bcbb126c7d92"/>
    <w:p>
      <w:pPr>
        <w:pStyle w:val="Heading2"/>
      </w:pPr>
      <w:r>
        <w:t xml:space="preserve">3. Technical Evolution: From Wrenches to Code</w:t>
      </w:r>
    </w:p>
    <w:p>
      <w:pPr>
        <w:pStyle w:val="FirstParagraph"/>
      </w:pPr>
      <w:r>
        <w:t xml:space="preserve">The traditional image of a mechanic covered in grease, relying solely on wrenches and intuition, is becoming obsolete in Chile Santiago. Modern vehicles are increasingly computers on wheels. A contemporary mechanic in this region must be proficient in using diagnostic scanners to interpret error codes from engine control units (ECUs), transmission systems, and advanced driver-assistance systems (ADAS).</w:t>
      </w:r>
    </w:p>
    <w:bookmarkStart w:id="23" w:name="diagnostic-challenges"/>
    <w:p>
      <w:pPr>
        <w:pStyle w:val="Heading3"/>
      </w:pPr>
      <w:r>
        <w:t xml:space="preserve">3.1 Diagnostic Challenges</w:t>
      </w:r>
    </w:p>
    <w:p>
      <w:pPr>
        <w:pStyle w:val="FirstParagraph"/>
      </w:pPr>
      <w:r>
        <w:t xml:space="preserve">In Chile Santiago, the diversity of vehicle brands requires mechanics to access proprietary software for various manufacturers. This creates a barrier to entry for smaller workshops that cannot afford expensive diagnostic subscriptions. Consequently, there is a growing divide between large dealership networks and independent repair shops in the capital.</w:t>
      </w:r>
    </w:p>
    <w:bookmarkEnd w:id="23"/>
    <w:bookmarkStart w:id="24" w:name="the-rise-of-hybrid-and-electric-vehicles"/>
    <w:p>
      <w:pPr>
        <w:pStyle w:val="Heading3"/>
      </w:pPr>
      <w:r>
        <w:t xml:space="preserve">3.2 The Rise of Hybrid and Electric Vehicles</w:t>
      </w:r>
    </w:p>
    <w:p>
      <w:pPr>
        <w:pStyle w:val="FirstParagraph"/>
      </w:pPr>
      <w:r>
        <w:t xml:space="preserve">The adoption of electric vehicles (EVs) in Chile Santiago has been accelerating due to government incentives. This shift poses a significant challenge for traditional mechanics. While EVs have fewer moving parts, they require specialized training in high-voltage systems, battery management, and thermal regulation. Mechanics who do not adapt to this new reality risk professional obsolescence.</w:t>
      </w:r>
    </w:p>
    <w:bookmarkEnd w:id="24"/>
    <w:bookmarkEnd w:id="25"/>
    <w:bookmarkStart w:id="28" w:name="X596fe577db53e2bd7f4c1ab655a71ea0a2cedc3"/>
    <w:p>
      <w:pPr>
        <w:pStyle w:val="Heading2"/>
      </w:pPr>
      <w:r>
        <w:t xml:space="preserve">4. Socioeconomic Factors and Labor Market Dynamics</w:t>
      </w:r>
    </w:p>
    <w:p>
      <w:pPr>
        <w:pStyle w:val="FirstParagraph"/>
      </w:pPr>
      <w:r>
        <w:t xml:space="preserve">The labor market for mechanics in Chile Santiago is characterized by a mix of formal employment within dealership networks and informal self-employment in local workshops. In many neighborhoods across Santiago, family-owned garages play a crucial role in providing affordable maintenance services.</w:t>
      </w:r>
    </w:p>
    <w:bookmarkStart w:id="26" w:name="informal-sector-vs.-formalization"/>
    <w:p>
      <w:pPr>
        <w:pStyle w:val="Heading3"/>
      </w:pPr>
      <w:r>
        <w:t xml:space="preserve">4.1 Informal Sector vs. Formalization</w:t>
      </w:r>
    </w:p>
    <w:p>
      <w:pPr>
        <w:pStyle w:val="FirstParagraph"/>
      </w:pPr>
      <w:r>
        <w:t xml:space="preserve">A significant portion of automotive repair work occurs within the informal sector, where mechanics may operate without proper business licenses or environmental permits for waste disposal. This practice poses risks to public health and vehicle safety but remains prevalent due to the lower costs associated with informal operations. Government initiatives aimed at formalizing these workshops have had mixed results, often complicated by bureaucratic hurdles.</w:t>
      </w:r>
    </w:p>
    <w:bookmarkEnd w:id="26"/>
    <w:bookmarkStart w:id="27" w:name="training-and-education"/>
    <w:p>
      <w:pPr>
        <w:pStyle w:val="Heading3"/>
      </w:pPr>
      <w:r>
        <w:t xml:space="preserve">4.2 Training and Education</w:t>
      </w:r>
    </w:p>
    <w:p>
      <w:pPr>
        <w:pStyle w:val="FirstParagraph"/>
      </w:pPr>
      <w:r>
        <w:t xml:space="preserve">To address skill gaps, technical institutes in Santiago have expanded their automotive programs. However, there is still a mismatch between curriculum content and industry needs. Mechanics emerging from these programs often lack hands-on experience with the latest vehicle models released by international manufacturers. Continuous professional development is therefore essential for every mechanic working in Chile Santiago to remain competitive.</w:t>
      </w:r>
    </w:p>
    <w:bookmarkEnd w:id="27"/>
    <w:bookmarkEnd w:id="28"/>
    <w:bookmarkStart w:id="29" w:name="consumer-expectations-and-trust-issues"/>
    <w:p>
      <w:pPr>
        <w:pStyle w:val="Heading2"/>
      </w:pPr>
      <w:r>
        <w:t xml:space="preserve">5. Consumer Expectations and Trust Issues</w:t>
      </w:r>
    </w:p>
    <w:p>
      <w:pPr>
        <w:pStyle w:val="FirstParagraph"/>
      </w:pPr>
      <w:r>
        <w:t xml:space="preserve">In Chile Santiago, trust between mechanics and clients is a critical issue. Historical perceptions of dishonesty in the automotive repair industry have led many consumers to seek out certified chains or dealership services despite higher costs. This trend impacts independent mechanics, who must invest heavily in marketing and customer relationship management to build credibility.</w:t>
      </w:r>
    </w:p>
    <w:p>
      <w:pPr>
        <w:pStyle w:val="BodyText"/>
      </w:pPr>
      <w:r>
        <w:t xml:space="preserve">Digital platforms offering vehicle maintenance reviews and transparent pricing have begun to emerge in Chile Santiago as tools for increasing transparency. Mechanics who leverage these digital channels tend to achieve better customer retention rates, indicating a shift towards service-oriented business models rather than transactional ones.</w:t>
      </w:r>
    </w:p>
    <w:bookmarkEnd w:id="29"/>
    <w:bookmarkStart w:id="33" w:name="X9507ec9538b4ac13c5ea310d7f5c95ebc68e734"/>
    <w:p>
      <w:pPr>
        <w:pStyle w:val="Heading2"/>
      </w:pPr>
      <w:r>
        <w:t xml:space="preserve">6. Future Trends and Strategic Recommendations</w:t>
      </w:r>
    </w:p>
    <w:bookmarkStart w:id="30" w:name="digitalization-of-service"/>
    <w:p>
      <w:pPr>
        <w:pStyle w:val="Heading3"/>
      </w:pPr>
      <w:r>
        <w:t xml:space="preserve">6.1 Digitalization of Service</w:t>
      </w:r>
    </w:p>
    <w:p>
      <w:pPr>
        <w:pStyle w:val="FirstParagraph"/>
      </w:pPr>
      <w:r>
        <w:t xml:space="preserve">The future of the mechanic profession in Chile Santiago lies in digital integration. From online appointment scheduling to digital invoicing and maintenance history tracking, technology will streamline operations. Mechanics must adopt these tools to meet the expectations of a tech-savvy urban population.</w:t>
      </w:r>
    </w:p>
    <w:bookmarkEnd w:id="30"/>
    <w:bookmarkStart w:id="31" w:name="environmental-sustainability"/>
    <w:p>
      <w:pPr>
        <w:pStyle w:val="Heading3"/>
      </w:pPr>
      <w:r>
        <w:t xml:space="preserve">6.2 Environmental Sustainability</w:t>
      </w:r>
    </w:p>
    <w:p>
      <w:pPr>
        <w:pStyle w:val="FirstParagraph"/>
      </w:pPr>
      <w:r>
        <w:t xml:space="preserve">As Chile commits to reducing carbon emissions, mechanics in Santiago will play a key role in extending the lifespan of existing internal combustion engine vehicles through efficient maintenance while simultaneously supporting the transition to electric mobility. Workshops that offer eco-friendly disposal of oils, batteries, and fluids will gain a competitive advantage.</w:t>
      </w:r>
    </w:p>
    <w:bookmarkEnd w:id="31"/>
    <w:bookmarkStart w:id="32" w:name="policy-recommendations"/>
    <w:p>
      <w:pPr>
        <w:pStyle w:val="Heading3"/>
      </w:pPr>
      <w:r>
        <w:t xml:space="preserve">6.3 Policy Recommendations</w:t>
      </w:r>
    </w:p>
    <w:p>
      <w:pPr>
        <w:pStyle w:val="FirstParagraph"/>
      </w:pPr>
      <w:r>
        <w:t xml:space="preserve">Policymakers in Chile should consider implementing standardized certification programs for independent mechanics to ensure quality control across the country. Additionally, subsidies for diagnostic equipment upgrades could help level the playing field between large dealerships and small local shops.</w:t>
      </w:r>
    </w:p>
    <w:bookmarkEnd w:id="32"/>
    <w:bookmarkEnd w:id="33"/>
    <w:bookmarkStart w:id="34" w:name="conclusion"/>
    <w:p>
      <w:pPr>
        <w:pStyle w:val="Heading2"/>
      </w:pPr>
      <w:r>
        <w:t xml:space="preserve">7. Conclusion</w:t>
      </w:r>
    </w:p>
    <w:p>
      <w:pPr>
        <w:pStyle w:val="FirstParagraph"/>
      </w:pPr>
      <w:r>
        <w:t xml:space="preserve">The profession of the mechanic in Chile Santiago is undergoing a profound transformation driven by technological innovation, regulatory changes, and shifting consumer behaviors. While traditional mechanical skills remain foundational, the modern mechanic must be versatile, adaptable, and technologically proficient. For stakeholders involved in automotive service delivery within Chile Santiago, investing in training and infrastructure is crucial for sustaining high standards of vehicle safety and performance.</w:t>
      </w:r>
    </w:p>
    <w:p>
      <w:pPr>
        <w:pStyle w:val="BodyText"/>
      </w:pPr>
      <w:r>
        <w:t xml:space="preserve">As urbanization continues to define life in Chile Santiago, the role of every mechanic extends beyond mere repair; they are custodians of mobility infrastructure. By embracing modern diagnostics, adhering to environmental standards, and fostering trust through transparency, the mechanic profession can thrive in this dynamic metropolitan context.</w:t>
      </w:r>
    </w:p>
    <w:bookmarkEnd w:id="34"/>
    <w:bookmarkStart w:id="35" w:name="references-indicative"/>
    <w:p>
      <w:pPr>
        <w:pStyle w:val="Heading2"/>
      </w:pPr>
      <w:r>
        <w:t xml:space="preserve">8. References (Indicative)</w:t>
      </w:r>
    </w:p>
    <w:p>
      <w:pPr>
        <w:numPr>
          <w:ilvl w:val="0"/>
          <w:numId w:val="1001"/>
        </w:numPr>
        <w:pStyle w:val="Compact"/>
      </w:pPr>
      <w:r>
        <w:rPr>
          <w:bCs/>
          <w:b/>
        </w:rPr>
        <w:t xml:space="preserve">National Statistics Institute (INE) of Chile:</w:t>
      </w:r>
      <w:r>
        <w:t xml:space="preserve">Data on vehicle registration trends in the Santiago Metropolitan Region.</w:t>
      </w:r>
    </w:p>
    <w:p>
      <w:pPr>
        <w:numPr>
          <w:ilvl w:val="0"/>
          <w:numId w:val="1001"/>
        </w:numPr>
        <w:pStyle w:val="Compact"/>
      </w:pPr>
      <w:r>
        <w:rPr>
          <w:bCs/>
          <w:b/>
        </w:rPr>
        <w:t xml:space="preserve">MOTRAN Database:</w:t>
      </w:r>
      <w:r>
        <w:t xml:space="preserve">Analysis of automotive repair workshops and employment statistics in Chile.</w:t>
      </w:r>
    </w:p>
    <w:p>
      <w:pPr>
        <w:numPr>
          <w:ilvl w:val="0"/>
          <w:numId w:val="1001"/>
        </w:numPr>
        <w:pStyle w:val="Compact"/>
      </w:pPr>
      <w:r>
        <w:rPr>
          <w:bCs/>
          <w:b/>
        </w:rPr>
        <w:t xml:space="preserve">Society for Automotive Engineers (SAE):</w:t>
      </w:r>
      <w:r>
        <w:t xml:space="preserve">Technical papers on diagnostic technologies and EV maintenance requirements.</w:t>
      </w:r>
    </w:p>
    <w:p>
      <w:pPr>
        <w:numPr>
          <w:ilvl w:val="0"/>
          <w:numId w:val="1001"/>
        </w:numPr>
        <w:pStyle w:val="Compact"/>
      </w:pPr>
      <w:r>
        <w:rPr>
          <w:bCs/>
          <w:b/>
        </w:rPr>
        <w:t xml:space="preserve">Local Industry Reports:</w:t>
      </w:r>
      <w:r>
        <w:t xml:space="preserve">Publishations by Santiago-based automotive associations detailing market challenges faced by independent mechanics.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the Mechanic Profession in Chile Santiago: Challenges, Opportunities, and Future Trajectories</dc:title>
  <dc:creator/>
  <dc:language>en</dc:language>
  <cp:keywords/>
  <dcterms:created xsi:type="dcterms:W3CDTF">2026-07-29T17:00:27Z</dcterms:created>
  <dcterms:modified xsi:type="dcterms:W3CDTF">2026-07-29T17:00:27Z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