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Mechanics</w:t>
      </w:r>
      <w:r>
        <w:t xml:space="preserve"> </w:t>
      </w:r>
      <w:r>
        <w:t xml:space="preserve">in</w:t>
      </w:r>
      <w:r>
        <w:t xml:space="preserve"> </w:t>
      </w:r>
      <w:r>
        <w:t xml:space="preserve">Frankfurt,</w:t>
      </w:r>
      <w:r>
        <w:t xml:space="preserve"> </w:t>
      </w:r>
      <w:r>
        <w:t xml:space="preserve">Germany</w:t>
      </w:r>
    </w:p>
    <w:bookmarkStart w:id="26" w:name="X622f4d2aa50f7f2bf3d9c1890ed920c7b065d76"/>
    <w:p>
      <w:pPr>
        <w:pStyle w:val="Heading1"/>
      </w:pPr>
      <w:r>
        <w:t xml:space="preserve">The Role and Economic Impact of Mechanics in Frankfurt, Germany</w:t>
      </w:r>
    </w:p>
    <w:p>
      <w:pPr>
        <w:pStyle w:val="FirstParagraph"/>
      </w:pPr>
      <w:r>
        <w:rPr>
          <w:bCs/>
          <w:b/>
        </w:rPr>
        <w:t xml:space="preserve">Abstract</w:t>
      </w:r>
    </w:p>
    <w:p>
      <w:pPr>
        <w:pStyle w:val="BodyText"/>
      </w:pPr>
      <w:r>
        <w:t xml:space="preserve">This research paper examines the critical function of automotive mechanics within the industrial and economic landscape of Frankfurt, Germany. As a major European financial hub and logistical center, Frankfurt relies heavily on efficient transportation systems. This study explores the technical expertise required for modern vehicle maintenance in this specific geographic context, analyzing how traditional craftsmanship intersects with advanced technological demands. Furthermore, it highlights the regulatory environment established by German standards and the socio-economic importance of skilled labor in sustaining urban mobility.</w:t>
      </w:r>
    </w:p>
    <w:bookmarkStart w:id="20" w:name="introduction"/>
    <w:p>
      <w:pPr>
        <w:pStyle w:val="Heading2"/>
      </w:pPr>
      <w:r>
        <w:t xml:space="preserve">1. Introduction</w:t>
      </w:r>
    </w:p>
    <w:p>
      <w:pPr>
        <w:pStyle w:val="FirstParagraph"/>
      </w:pPr>
      <w:r>
        <w:t xml:space="preserve">Franfurt am Main, often referred to simply as Frankfurt, stands as one of Germany's most pivotal cities. Known globally for its skyline and status as a financial center hosting the European Central Bank and numerous international corporations, the city’s operational efficiency is underpinned by robust infrastructure. At the heart of this infrastructure lies the automobile industry and its supporting service sector. In this context, a</w:t>
      </w:r>
      <w:r>
        <w:t xml:space="preserve"> </w:t>
      </w:r>
      <w:r>
        <w:rPr>
          <w:bCs/>
          <w:b/>
        </w:rPr>
        <w:t xml:space="preserve">Mechanic</w:t>
      </w:r>
      <w:r>
        <w:t xml:space="preserve"> </w:t>
      </w:r>
      <w:r>
        <w:t xml:space="preserve">is not merely a repair technician but a vital link in the chain of urban logistics and personal mobility.</w:t>
      </w:r>
    </w:p>
    <w:p>
      <w:pPr>
        <w:pStyle w:val="BodyText"/>
      </w:pPr>
      <w:r>
        <w:t xml:space="preserve">The importance of skilled automotive professionals cannot be overstated in</w:t>
      </w:r>
      <w:r>
        <w:t xml:space="preserve"> </w:t>
      </w:r>
      <w:r>
        <w:rPr>
          <w:bCs/>
          <w:b/>
        </w:rPr>
        <w:t xml:space="preserve">Germany Frankfurt</w:t>
      </w:r>
      <w:r>
        <w:t xml:space="preserve">. The density of traffic, the mix of luxury vehicles owned by finance professionals, and the heavy commercial transport required for goods movement create a high-demand environment for maintenance services. This paper aims to detail the specific characteristics, challenges, and economic contributions of mechanics operating within this unique metropolitan area.</w:t>
      </w:r>
    </w:p>
    <w:bookmarkEnd w:id="20"/>
    <w:bookmarkStart w:id="21" w:name="X8c99c1bbef22e0977739ee0ee706e8a9a4847c3"/>
    <w:p>
      <w:pPr>
        <w:pStyle w:val="Heading2"/>
      </w:pPr>
      <w:r>
        <w:t xml:space="preserve">2. The Technical Profile of Modern Mechanics</w:t>
      </w:r>
    </w:p>
    <w:p>
      <w:pPr>
        <w:pStyle w:val="FirstParagraph"/>
      </w:pPr>
      <w:r>
        <w:t xml:space="preserve">The role of a mechanic in contemporary</w:t>
      </w:r>
      <w:r>
        <w:t xml:space="preserve"> </w:t>
      </w:r>
      <w:r>
        <w:rPr>
          <w:bCs/>
          <w:b/>
        </w:rPr>
        <w:t xml:space="preserve">Germany Frankfurt</w:t>
      </w:r>
      <w:r>
        <w:t xml:space="preserve"> </w:t>
      </w:r>
      <w:r>
        <w:t xml:space="preserve">has evolved significantly. It is no longer sufficient to possess mechanical aptitude alone; today’s automotive professional must be proficient in electronics, software diagnostics, and hybrid powertrain systems. German engineering, particularly from manufacturers headquartered or heavily present in the broader Hesse region such as Opel (historically) and numerous suppliers like Bosch (headquartered nearby in Gerlingen but with massive operational ties), demands precision.</w:t>
      </w:r>
    </w:p>
    <w:p>
      <w:pPr>
        <w:pStyle w:val="BodyText"/>
      </w:pPr>
      <w:r>
        <w:t xml:space="preserve">Mechanics must adhere to strict technical guidelines known as "DIN" standards. These standards ensure that every repair, from an oil change to complex transmission overhauls, meets rigorous quality controls. In</w:t>
      </w:r>
      <w:r>
        <w:t xml:space="preserve"> </w:t>
      </w:r>
      <w:r>
        <w:rPr>
          <w:bCs/>
          <w:b/>
        </w:rPr>
        <w:t xml:space="preserve">Germany Frankfurt</w:t>
      </w:r>
      <w:r>
        <w:t xml:space="preserve">, where vehicles often endure stop-and-go traffic conditions and high mileage due to the city's role as a transport hub, wear and tear are accelerated. Consequently, mechanics must employ advanced diagnostic tools capable of reading error codes from sophisticated onboard computers that manage emissions, fuel injection, and safety systems.</w:t>
      </w:r>
    </w:p>
    <w:p>
      <w:pPr>
        <w:pStyle w:val="BodyText"/>
      </w:pPr>
      <w:r>
        <w:t xml:space="preserve">Furthermore, the transition toward electric vehicles (EVs) has introduced new layers of complexity. A modern mechanic in Frankfurt must undergo continuous training to handle high-voltage systems safely. This shift represents a significant technological adaptation within the trade, requiring mechanics to bridge the gap between traditional mechanical engineering and electrical engineering principles.</w:t>
      </w:r>
    </w:p>
    <w:bookmarkEnd w:id="21"/>
    <w:bookmarkStart w:id="22" w:name="regulatory-environment-and-certification"/>
    <w:p>
      <w:pPr>
        <w:pStyle w:val="Heading2"/>
      </w:pPr>
      <w:r>
        <w:t xml:space="preserve">3. Regulatory Environment and Certification</w:t>
      </w:r>
    </w:p>
    <w:p>
      <w:pPr>
        <w:pStyle w:val="FirstParagraph"/>
      </w:pPr>
      <w:r>
        <w:t xml:space="preserve">The profession of a mechanic in</w:t>
      </w:r>
      <w:r>
        <w:t xml:space="preserve"> </w:t>
      </w:r>
      <w:r>
        <w:rPr>
          <w:bCs/>
          <w:b/>
        </w:rPr>
        <w:t xml:space="preserve">Germany Frankfurt</w:t>
      </w:r>
      <w:r>
        <w:t xml:space="preserve"> </w:t>
      </w:r>
      <w:r>
        <w:t xml:space="preserve">is heavily regulated by national and local laws. To practice legally, individuals typically must complete the "Ausbildung," a dual vocational training system that combines classroom instruction with on-the-job training. This ensures that mechanics possess both theoretical knowledge and practical skills.</w:t>
      </w:r>
    </w:p>
    <w:p>
      <w:pPr>
        <w:pStyle w:val="BodyText"/>
      </w:pPr>
      <w:r>
        <w:t xml:space="preserve">In Frankfurt, strict environmental regulations also influence mechanic workloads. The city has implemented various Low Emission Zones (Umweltzone) to improve air quality. Mechanics play a crucial role in helping vehicle owners comply with these regulations by ensuring that diesel particulate filters are functioning correctly and that catalytic converters meet Euro emission standards. Non-compliance can result in heavy fines for vehicle owners, making the mechanic’s role as a compliance advisor increasingly important.</w:t>
      </w:r>
    </w:p>
    <w:p>
      <w:pPr>
        <w:pStyle w:val="BodyText"/>
      </w:pPr>
      <w:r>
        <w:t xml:space="preserve">Additionally, the use of genuine parts versus aftermarket alternatives is a subject of intense legal scrutiny in Germany. Mechanics must navigate these regulations carefully to maintain warranty validity and ensure road safety. The reputation of</w:t>
      </w:r>
      <w:r>
        <w:t xml:space="preserve"> </w:t>
      </w:r>
      <w:r>
        <w:rPr>
          <w:bCs/>
          <w:b/>
        </w:rPr>
        <w:t xml:space="preserve">Mechanic</w:t>
      </w:r>
      <w:r>
        <w:t xml:space="preserve"> </w:t>
      </w:r>
      <w:r>
        <w:t xml:space="preserve">services in Frankfurt is deeply tied to their adherence to these ethical and legal standards.</w:t>
      </w:r>
    </w:p>
    <w:bookmarkEnd w:id="22"/>
    <w:bookmarkStart w:id="23" w:name="X75dfffccc8745920a64138125eace0daca6e509"/>
    <w:p>
      <w:pPr>
        <w:pStyle w:val="Heading2"/>
      </w:pPr>
      <w:r>
        <w:t xml:space="preserve">4. Economic Contribution and Industry Structure</w:t>
      </w:r>
    </w:p>
    <w:p>
      <w:pPr>
        <w:pStyle w:val="FirstParagraph"/>
      </w:pPr>
      <w:r>
        <w:t xml:space="preserve">The economic impact of mechanics in</w:t>
      </w:r>
      <w:r>
        <w:t xml:space="preserve"> </w:t>
      </w:r>
      <w:r>
        <w:rPr>
          <w:bCs/>
          <w:b/>
        </w:rPr>
        <w:t xml:space="preserve">Germany Frankfurt</w:t>
      </w:r>
      <w:r>
        <w:t xml:space="preserve"> </w:t>
      </w:r>
      <w:r>
        <w:t xml:space="preserve">extends beyond individual repair jobs. The automotive service industry contributes significantly to the local economy through employment, tax revenue, and ancillary business support. In a city with such a high concentration of wealth, the luxury car segment is substantial. Mechanics specializing in premium brands (such as Mercedes-Benz, BMW, Porsche) provide high-value services that sustain specialized workshops.</w:t>
      </w:r>
    </w:p>
    <w:p>
      <w:pPr>
        <w:pStyle w:val="BodyText"/>
      </w:pPr>
      <w:r>
        <w:t xml:space="preserve">Moreover, logistics companies based in or passing through Frankfurt require constant fleet maintenance to ensure timely delivery of goods. A breakdown in a commercial vehicle can have cascading economic effects across supply chains. Therefore, the reliability and efficiency of mechanics are directly linked to the commercial vitality of the region. The availability of quick-turnaround repair services allows businesses to minimize downtime, thereby enhancing overall productivity.</w:t>
      </w:r>
    </w:p>
    <w:bookmarkEnd w:id="23"/>
    <w:bookmarkStart w:id="24" w:name="challenges-facing-mechanics-in-frankfurt"/>
    <w:p>
      <w:pPr>
        <w:pStyle w:val="Heading2"/>
      </w:pPr>
      <w:r>
        <w:t xml:space="preserve">5. Challenges Facing Mechanics in Frankfurt</w:t>
      </w:r>
    </w:p>
    <w:p>
      <w:pPr>
        <w:pStyle w:val="FirstParagraph"/>
      </w:pPr>
      <w:r>
        <w:t xml:space="preserve">Despite its importance, the profession faces several challenges. Firstly, there is a shortage of skilled labor ("Fachkräftemangel"). Younger generations are increasingly drawn to IT and tech sectors rather than vocational trades, creating a gap in the workforce that</w:t>
      </w:r>
      <w:r>
        <w:t xml:space="preserve"> </w:t>
      </w:r>
      <w:r>
        <w:rPr>
          <w:bCs/>
          <w:b/>
        </w:rPr>
        <w:t xml:space="preserve">Mechanic</w:t>
      </w:r>
      <w:r>
        <w:t xml:space="preserve"> </w:t>
      </w:r>
      <w:r>
        <w:t xml:space="preserve">businesses in Frankfurt struggle to fill.</w:t>
      </w:r>
    </w:p>
    <w:p>
      <w:pPr>
        <w:pStyle w:val="BodyText"/>
      </w:pPr>
      <w:r>
        <w:t xml:space="preserve">Secondly, the rapid pace of technological change requires continuous investment in training and equipment. Small independent workshops often find it difficult to compete with large dealership networks that have greater resources for diagnostics software updates. However, independent mechanics often win customer loyalty through personalized service and transparency, a trait highly valued in German business culture.</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Mechanic</w:t>
      </w:r>
      <w:r>
        <w:t xml:space="preserve"> </w:t>
      </w:r>
      <w:r>
        <w:t xml:space="preserve">plays an indispensable role in the functioning of</w:t>
      </w:r>
      <w:r>
        <w:t xml:space="preserve"> </w:t>
      </w:r>
      <w:r>
        <w:rPr>
          <w:bCs/>
          <w:b/>
        </w:rPr>
        <w:t xml:space="preserve">Germany Frankfurt</w:t>
      </w:r>
      <w:r>
        <w:t xml:space="preserve">. From ensuring individual safety and regulatory compliance to supporting commercial logistics and adhering to high technical standards, these professionals are foundational to the city’s identity as a modern, efficient metropolis. As technology evolves, particularly with electrification and autonomous driving features, the skill set of mechanics will continue to expand. Supporting this workforce through education incentives and sustainable business practices is essential for maintaining the economic health and mobility infrastructure of Frankfurt.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Economic Impact of Mechanics in Frankfurt, Germany</dc:title>
  <dc:creator/>
  <dc:language>en</dc:language>
  <cp:keywords/>
  <dcterms:created xsi:type="dcterms:W3CDTF">2026-07-30T06:15:46Z</dcterms:created>
  <dcterms:modified xsi:type="dcterms:W3CDTF">2026-07-30T06:15:46Z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