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Italy,</w:t>
      </w:r>
      <w:r>
        <w:t xml:space="preserve"> </w:t>
      </w:r>
      <w:r>
        <w:t xml:space="preserve">Rome</w:t>
      </w:r>
    </w:p>
    <w:bookmarkStart w:id="37" w:name="X2194ad52ba201c26363d1c618a4635953459425"/>
    <w:p>
      <w:pPr>
        <w:pStyle w:val="Heading1"/>
      </w:pPr>
      <w:r>
        <w:t xml:space="preserve">The Evolution, Economic Impact, and Technical Challenges of the Mechanic Profession in Rome, Italy</w:t>
      </w:r>
    </w:p>
    <w:p>
      <w:pPr>
        <w:pStyle w:val="FirstParagraph"/>
      </w:pPr>
      <w:r>
        <w:rPr>
          <w:bCs/>
          <w:b/>
        </w:rPr>
        <w:t xml:space="preserve">Date:</w:t>
      </w:r>
      <w:r>
        <w:t xml:space="preserve"> </w:t>
      </w:r>
      <w:r>
        <w:t xml:space="preserve">October 26, 2023</w:t>
      </w:r>
    </w:p>
    <w:p>
      <w:pPr>
        <w:pStyle w:val="BodyText"/>
      </w:pPr>
      <w:r>
        <w:rPr>
          <w:bCs/>
          <w:b/>
        </w:rPr>
        <w:t xml:space="preserve">Affiliation:</w:t>
      </w:r>
      <w:r>
        <w:t xml:space="preserve"> </w:t>
      </w:r>
      <w:r>
        <w:t xml:space="preserve">Independent Economic and Technical Research Division</w:t>
      </w:r>
    </w:p>
    <w:bookmarkStart w:id="20" w:name="abstract"/>
    <w:p>
      <w:pPr>
        <w:pStyle w:val="Heading2"/>
      </w:pPr>
      <w:r>
        <w:t xml:space="preserve">Abstract</w:t>
      </w:r>
    </w:p>
    <w:p>
      <w:pPr>
        <w:pStyle w:val="FirstParagraph"/>
      </w:pPr>
      <w:r>
        <w:t xml:space="preserve">This research paper explores the multifaceted role of the mechanic within the complex urban landscape of Rome, Italy. As a historic capital with unique infrastructural challenges, Rome presents a distinct case study for automotive maintenance services. This document analyzes the historical development of mechanic shops in Rome, current economic factors influencing demand, technical adaptations required by local driving conditions and vehicle fleets, and regulatory frameworks governing trade practices. The study underscores that despite global shifts toward electric mobility and remote diagnostics in major metropolitan areas, the physical presence of a skilled mechanic remains indispensable in Rome due to its specific traffic patterns, aging vehicle stock prevalent in Southern Italy regions served by the city’s commuters, and cultural preferences for local repair services over dealership networks.</w:t>
      </w:r>
    </w:p>
    <w:bookmarkEnd w:id="20"/>
    <w:bookmarkStart w:id="21" w:name="introduction"/>
    <w:p>
      <w:pPr>
        <w:pStyle w:val="Heading2"/>
      </w:pPr>
      <w:r>
        <w:t xml:space="preserve">1. Introduction</w:t>
      </w:r>
    </w:p>
    <w:p>
      <w:pPr>
        <w:pStyle w:val="FirstParagraph"/>
      </w:pPr>
      <w:r>
        <w:t xml:space="preserve">Rome (Roma), the capital of Italy and one of the most densely populated metropolitan areas in Europe, serves as a critical hub for both tourism and local commerce. Within this vibrant ecosystem, the profession of the mechanic holds significant operational importance. Unlike modern urban centers where vehicle maintenance might be streamlined through app-based diagnostics or centralized factory-approved centers, Rome’s mechanic shops often represent small-to-medium enterprises (SMEs) that are deeply embedded in their respective neighborhoods (</w:t>
      </w:r>
      <w:r>
        <w:rPr>
          <w:iCs/>
          <w:i/>
        </w:rPr>
        <w:t xml:space="preserve">borghi</w:t>
      </w:r>
      <w:r>
        <w:t xml:space="preserve">). This paper argues that the mechanic in Rome is not merely a technical service provider but a crucial node in the city’s logistical and economic infrastructure. Understanding the specific context of "Italy" and its capital, "Rome," is essential for appreciating why standard global models of automotive repair do not fully apply here.</w:t>
      </w:r>
    </w:p>
    <w:bookmarkEnd w:id="21"/>
    <w:bookmarkStart w:id="24" w:name="X82ceb1d2b4dfb2e191ea377cb3126c122dfdc2c"/>
    <w:p>
      <w:pPr>
        <w:pStyle w:val="Heading2"/>
      </w:pPr>
      <w:r>
        <w:t xml:space="preserve">2. Historical Context and Cultural Significance</w:t>
      </w:r>
    </w:p>
    <w:bookmarkStart w:id="22" w:name="X2f5a2694e1e3e6a1d08c3cf4510520c45fba66c"/>
    <w:p>
      <w:pPr>
        <w:pStyle w:val="Heading3"/>
      </w:pPr>
      <w:r>
        <w:t xml:space="preserve">2.1 The Legacy of Italian Automotive Craftsmanship</w:t>
      </w:r>
    </w:p>
    <w:p>
      <w:pPr>
        <w:pStyle w:val="FirstParagraph"/>
      </w:pPr>
      <w:r>
        <w:t xml:space="preserve">The reputation of mechanics in Italy, and specifically in Rome, is rooted in the country’s broader history as a pioneer of automotive design and manufacturing with brands like Fiat (historically central to Turin but ubiquitous across Rome), Alfa Romeo, Lancia, and later Ferrari. In Rome, the mechanic’s workshop has traditionally been a space of artisanal excellence rather than purely industrial replacement. Historically, before the era of computerized engine management systems in the 1980s and 1990s, a</w:t>
      </w:r>
      <w:r>
        <w:t xml:space="preserve"> </w:t>
      </w:r>
      <w:r>
        <w:rPr>
          <w:iCs/>
          <w:i/>
        </w:rPr>
        <w:t xml:space="preserve">meccanico</w:t>
      </w:r>
      <w:r>
        <w:t xml:space="preserve"> </w:t>
      </w:r>
      <w:r>
        <w:t xml:space="preserve">required profound intuitive knowledge of mechanical systems. This cultural respect for mechanical skill persists today.</w:t>
      </w:r>
    </w:p>
    <w:bookmarkEnd w:id="22"/>
    <w:bookmarkStart w:id="23" w:name="X5a890d32b6c6fc42463c853576a29f4509ce0d9"/>
    <w:p>
      <w:pPr>
        <w:pStyle w:val="Heading3"/>
      </w:pPr>
      <w:r>
        <w:t xml:space="preserve">2.2 The Role of Mechanics in Daily Roman Life</w:t>
      </w:r>
    </w:p>
    <w:p>
      <w:pPr>
        <w:pStyle w:val="FirstParagraph"/>
      </w:pPr>
      <w:r>
        <w:t xml:space="preserve">In Rome, the car is often viewed as a necessary utility rather than a luxury status symbol alone, given the limitations and unpredictability of public transport compared to cities like Berlin or Paris. Consequently, vehicle reliability is paramount. The mechanic serves as a trusted advisor to families who may own older vehicles that have been maintained meticulously over decades. There is a cultural reluctance in parts of Italy to discard functional machinery, leading to higher volumes of repair work rather than replacement work compared to Northern European counterparts.</w:t>
      </w:r>
    </w:p>
    <w:bookmarkEnd w:id="23"/>
    <w:bookmarkEnd w:id="24"/>
    <w:bookmarkStart w:id="27" w:name="urban-challenges-specific-to-rome"/>
    <w:p>
      <w:pPr>
        <w:pStyle w:val="Heading2"/>
      </w:pPr>
      <w:r>
        <w:t xml:space="preserve">3. Urban Challenges Specific to Rome</w:t>
      </w:r>
    </w:p>
    <w:bookmarkStart w:id="25" w:name="X86e2aa29db6e2a757501171d5b2b82f83e8bade"/>
    <w:p>
      <w:pPr>
        <w:pStyle w:val="Heading3"/>
      </w:pPr>
      <w:r>
        <w:t xml:space="preserve">3.1 Traffic Congestion and Stop-and-Go Dynamics</w:t>
      </w:r>
    </w:p>
    <w:p>
      <w:pPr>
        <w:pStyle w:val="FirstParagraph"/>
      </w:pPr>
      <w:r>
        <w:t xml:space="preserve">Rome is notorious for its traffic congestion, particularly in the historic center (</w:t>
      </w:r>
      <w:r>
        <w:rPr>
          <w:iCs/>
          <w:i/>
        </w:rPr>
        <w:t xml:space="preserve">Zona Monumentale</w:t>
      </w:r>
      <w:r>
        <w:t xml:space="preserve">) and on major arteries like the Via Nomentana or Appia Antica. This stop-and-go driving pattern places immense stress on clutches, transmissions, braking systems, and cooling components. Mechanics in Rome must therefore specialize in diagnosing issues related to thermal fatigue and heavy-load cycling. The research indicates that clutch replacements are among the most frequent services requested by local drivers due to aggressive acceleration patterns necessitated by dense traffic flow.</w:t>
      </w:r>
    </w:p>
    <w:bookmarkEnd w:id="25"/>
    <w:bookmarkStart w:id="26" w:name="infrastructural-limitations"/>
    <w:p>
      <w:pPr>
        <w:pStyle w:val="Heading3"/>
      </w:pPr>
      <w:r>
        <w:t xml:space="preserve">3.2 Infrastructural Limitations</w:t>
      </w:r>
    </w:p>
    <w:p>
      <w:pPr>
        <w:pStyle w:val="FirstParagraph"/>
      </w:pPr>
      <w:r>
        <w:t xml:space="preserve">The narrow streets of Rome’s historic core make access for large tow trucks or mobile mechanic vans difficult. This logistical constraint reinforces the necessity of fixed-location mechanic workshops that can handle on-site repairs where possible, utilizing compact diagnostic equipment. Furthermore, pollution control measures (such as</w:t>
      </w:r>
      <w:r>
        <w:t xml:space="preserve"> </w:t>
      </w:r>
      <w:r>
        <w:rPr>
          <w:iCs/>
          <w:i/>
        </w:rPr>
        <w:t xml:space="preserve">Traffico Limitato</w:t>
      </w:r>
      <w:r>
        <w:t xml:space="preserve"> </w:t>
      </w:r>
      <w:r>
        <w:t xml:space="preserve">or ZTL zones) mean that mechanics must be adept at ensuring vehicles meet strict emissions standards to allow citizens legal access to the city center. This adds a layer of complexity requiring specialized knowledge in exhaust system repairs and catalytic converter maintenance.</w:t>
      </w:r>
    </w:p>
    <w:bookmarkEnd w:id="26"/>
    <w:bookmarkEnd w:id="27"/>
    <w:bookmarkStart w:id="30" w:name="economic-landscape-and-market-dynamics"/>
    <w:p>
      <w:pPr>
        <w:pStyle w:val="Heading2"/>
      </w:pPr>
      <w:r>
        <w:t xml:space="preserve">4. Economic Landscape and Market Dynamics</w:t>
      </w:r>
    </w:p>
    <w:bookmarkStart w:id="28" w:name="competition-with-dealerships"/>
    <w:p>
      <w:pPr>
        <w:pStyle w:val="Heading3"/>
      </w:pPr>
      <w:r>
        <w:t xml:space="preserve">4.1 Competition with Dealerships</w:t>
      </w:r>
    </w:p>
    <w:p>
      <w:pPr>
        <w:pStyle w:val="FirstParagraph"/>
      </w:pPr>
      <w:r>
        <w:t xml:space="preserve">In Italy, there is a distinct divide between authorized dealerships (</w:t>
      </w:r>
      <w:r>
        <w:rPr>
          <w:iCs/>
          <w:i/>
        </w:rPr>
        <w:t xml:space="preserve">Rivenditori Ufficiali</w:t>
      </w:r>
      <w:r>
        <w:t xml:space="preserve">) and independent mechanics. Independent mechanics in Rome often provide more competitive pricing for out-of-warranty vehicles. Given the economic fluctuations affecting Italian households, cost-effectiveness drives many Romans to prefer local garages over expensive brand-specific service centers for routine maintenance (oil changes, brake pads, suspension checks).</w:t>
      </w:r>
    </w:p>
    <w:bookmarkEnd w:id="28"/>
    <w:bookmarkStart w:id="29" w:name="the-gig-economy-and-mobile-mechanics"/>
    <w:p>
      <w:pPr>
        <w:pStyle w:val="Heading3"/>
      </w:pPr>
      <w:r>
        <w:t xml:space="preserve">4.2 The Gig Economy and Mobile Mechanics</w:t>
      </w:r>
    </w:p>
    <w:p>
      <w:pPr>
        <w:pStyle w:val="FirstParagraph"/>
      </w:pPr>
      <w:r>
        <w:t xml:space="preserve">A emerging trend in Rome is the rise of mobile mechanic services via digital platforms. However, these services face challenges in Rome due to parking difficulties and security concerns regarding leaving vehicles unattended during repairs. Therefore, the traditional brick-and-mortar mechanic remains dominant for major repairs requiring hoists and static testing environments.</w:t>
      </w:r>
    </w:p>
    <w:bookmarkEnd w:id="29"/>
    <w:bookmarkEnd w:id="30"/>
    <w:bookmarkStart w:id="33" w:name="technical-adaptations-and-future-trends"/>
    <w:p>
      <w:pPr>
        <w:pStyle w:val="Heading2"/>
      </w:pPr>
      <w:r>
        <w:t xml:space="preserve">5. Technical Adaptations and Future Trends</w:t>
      </w:r>
    </w:p>
    <w:bookmarkStart w:id="31" w:name="hybridization-of-skill-sets"/>
    <w:p>
      <w:pPr>
        <w:pStyle w:val="Heading3"/>
      </w:pPr>
      <w:r>
        <w:t xml:space="preserve">5.1 Hybridization of Skill Sets</w:t>
      </w:r>
    </w:p>
    <w:p>
      <w:pPr>
        <w:pStyle w:val="FirstParagraph"/>
      </w:pPr>
      <w:r>
        <w:t xml:space="preserve">The modern Roman mechanic must be bilingual in language (Italian/English for technical manuals) and technology. While traditional mechanical skills remain vital, the integration of OBD-II diagnostics and software updates has changed the job description. Mechanics must now interface with onboard computers, a skill set that bridges automotive engineering and IT literacy.</w:t>
      </w:r>
    </w:p>
    <w:bookmarkEnd w:id="31"/>
    <w:bookmarkStart w:id="32" w:name="the-electric-vehicle-ev-transition"/>
    <w:p>
      <w:pPr>
        <w:pStyle w:val="Heading3"/>
      </w:pPr>
      <w:r>
        <w:t xml:space="preserve">5.2 The Electric Vehicle (EV) Transition</w:t>
      </w:r>
    </w:p>
    <w:p>
      <w:pPr>
        <w:pStyle w:val="FirstParagraph"/>
      </w:pPr>
      <w:r>
        <w:t xml:space="preserve">Rome is actively promoting green mobility initiatives, including expanded charging networks in public parking facilities (</w:t>
      </w:r>
      <w:r>
        <w:rPr>
          <w:iCs/>
          <w:i/>
        </w:rPr>
        <w:t xml:space="preserve">Parcheggi Scambia e Vai</w:t>
      </w:r>
      <w:r>
        <w:t xml:space="preserve">). While this reduces immediate demand for internal combustion engine maintenance, it creates a new niche for mechanics specializing in high-voltage battery health checks and electric motor diagnostics. However, due to the sheer volume of ICE (Internal Combustion Engine) vehicles currently on Roman roads—many imported from southern Italy or purchased second-hand—the transition will be gradual. The mechanic of tomorrow in Rome must therefore prepare for a dual-role capability: maintaining legacy combustion engines while certifying safety for emerging electric fleets.</w:t>
      </w:r>
    </w:p>
    <w:bookmarkEnd w:id="32"/>
    <w:bookmarkEnd w:id="33"/>
    <w:bookmarkStart w:id="34" w:name="regulatory-environment"/>
    <w:p>
      <w:pPr>
        <w:pStyle w:val="Heading2"/>
      </w:pPr>
      <w:r>
        <w:t xml:space="preserve">6. Regulatory Environment</w:t>
      </w:r>
    </w:p>
    <w:p>
      <w:pPr>
        <w:pStyle w:val="FirstParagraph"/>
      </w:pPr>
      <w:r>
        <w:t xml:space="preserve">The Italian legal framework governing mechanics is rigorous, involving adherence to environmental laws regarding waste disposal (oil, batteries) and consumer protection laws requiring transparent pricing (</w:t>
      </w:r>
      <w:r>
        <w:rPr>
          <w:iCs/>
          <w:i/>
        </w:rPr>
        <w:t xml:space="preserve">cancellazione del danno erariale</w:t>
      </w:r>
      <w:r>
        <w:t xml:space="preserve">). Mechanics in Rome must navigate complex bureaucratic requirements for certification (</w:t>
      </w:r>
      <w:r>
        <w:rPr>
          <w:iCs/>
          <w:i/>
        </w:rPr>
        <w:t xml:space="preserve">Patentino Meccanico</w:t>
      </w:r>
      <w:r>
        <w:t xml:space="preserve">) ensuring they meet national educational standards. This regulatory burden ensures high-quality standards but also raises entry barriers for new businesses, consolidating the market among established local firms.</w:t>
      </w:r>
    </w:p>
    <w:bookmarkEnd w:id="34"/>
    <w:bookmarkStart w:id="35" w:name="conclusion"/>
    <w:p>
      <w:pPr>
        <w:pStyle w:val="Heading2"/>
      </w:pPr>
      <w:r>
        <w:t xml:space="preserve">7. Conclusion</w:t>
      </w:r>
    </w:p>
    <w:p>
      <w:pPr>
        <w:pStyle w:val="FirstParagraph"/>
      </w:pPr>
      <w:r>
        <w:t xml:space="preserve">In conclusion, the mechanic in Rome, Italy, operates within a unique intersection of historic tradition and modern logistical complexity. The profession is defined by its resilience against urban challenges such as traffic congestion and pollution controls, while simultaneously adapting to technological advancements in vehicle engineering. For stakeholders in automotive retail or policy-makers aiming to support sustainable mobility in the Italian capital, recognizing the strategic value of the local mechanic is crucial. They are not only repairers of machines but custodians of transportation continuity for one of Europe’s most complex and historic cities. Future research should focus on quantifying the exact economic contribution of these SMEs to Rome’s GDP and modeling workforce transition strategies as electrification accelerates.</w:t>
      </w:r>
    </w:p>
    <w:bookmarkEnd w:id="35"/>
    <w:bookmarkStart w:id="36" w:name="references"/>
    <w:p>
      <w:pPr>
        <w:pStyle w:val="Heading2"/>
      </w:pPr>
      <w:r>
        <w:t xml:space="preserve">8. References</w:t>
      </w:r>
    </w:p>
    <w:p>
      <w:pPr>
        <w:pStyle w:val="FirstParagraph"/>
      </w:pPr>
      <w:r>
        <w:rPr>
          <w:iCs/>
          <w:i/>
        </w:rPr>
        <w:t xml:space="preserve">(Note: The following references are illustrative for the structure of this research paper)</w:t>
      </w:r>
    </w:p>
    <w:p>
      <w:pPr>
        <w:numPr>
          <w:ilvl w:val="0"/>
          <w:numId w:val="1001"/>
        </w:numPr>
        <w:pStyle w:val="Compact"/>
      </w:pPr>
      <w:r>
        <w:t xml:space="preserve">Istat (Italian National Institute of Statistics). (2023). *Economic Activity Reports on Automotive Repair Services in Lazio Region*.</w:t>
      </w:r>
    </w:p>
    <w:p>
      <w:pPr>
        <w:numPr>
          <w:ilvl w:val="0"/>
          <w:numId w:val="1001"/>
        </w:numPr>
        <w:pStyle w:val="Compact"/>
      </w:pPr>
      <w:r>
        <w:t xml:space="preserve">Eurostat. (2022). *Vehicle Registration and Age Distribution in Urban European Capitals*.</w:t>
      </w:r>
    </w:p>
    <w:p>
      <w:pPr>
        <w:numPr>
          <w:ilvl w:val="0"/>
          <w:numId w:val="1001"/>
        </w:numPr>
        <w:pStyle w:val="Compact"/>
      </w:pPr>
      <w:r>
        <w:t xml:space="preserve">Regional Government of Lazio. (2019). *Regulations on Environmental Compliance for Automotive Maintenance Centers in Rome ZTL Zones*.</w:t>
      </w:r>
    </w:p>
    <w:p>
      <w:pPr>
        <w:numPr>
          <w:ilvl w:val="0"/>
          <w:numId w:val="1001"/>
        </w:numPr>
        <w:pStyle w:val="Compact"/>
      </w:pPr>
      <w:r>
        <w:t xml:space="preserve">Confartigianato Imprese Roma. (2023). *Challenges Facing Small Mechanics in the Post-Pandemic Economic Climate*.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Mechanic Profession in Italy, Rome</dc:title>
  <dc:creator/>
  <dc:language>en</dc:language>
  <cp:keywords/>
  <dcterms:created xsi:type="dcterms:W3CDTF">2026-07-29T15:47:20Z</dcterms:created>
  <dcterms:modified xsi:type="dcterms:W3CDTF">2026-07-29T15:47:20Z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