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e6ebe2764c2eee83d8cf80f58e64be08c779e8"/>
    <w:p>
      <w:pPr>
        <w:pStyle w:val="Heading1"/>
      </w:pPr>
      <w:r>
        <w:t xml:space="preserve">The Role and Evolution of the Mechanic in New Zealand Auckland</w:t>
      </w:r>
    </w:p>
    <w:p>
      <w:pPr>
        <w:pStyle w:val="FirstParagraph"/>
      </w:pPr>
      <w:r>
        <w:rPr>
          <w:bCs/>
          <w:b/>
        </w:rPr>
        <w:t xml:space="preserve">Abstract:</w:t>
      </w:r>
      <w:r>
        <w:br/>
      </w:r>
      <w:r>
        <w:t xml:space="preserve">This paper examines the critical role of the mechanic within the automotive landscape of New Zealand Auckland. As a city characterized by unique geographical challenges, diverse vehicular needs, and stringent regulatory environments, Auckland presents a distinct context for automotive service provision. This research explores the historical development of local garages, current market dynamics regarding specialized skills and technological adaptation to electric vehicles (EVs), and the socioeconomic impact of independent mechanics versus dealership networks. The study concludes that the modern mechanic in Auckland is not merely a repair specialist but an essential component of urban mobility infrastructure, requiring continuous upskilling to meet both environmental standards and consumer expectations for reliability.</w:t>
      </w:r>
    </w:p>
    <w:bookmarkStart w:id="20" w:name="introduction"/>
    <w:p>
      <w:pPr>
        <w:pStyle w:val="Heading2"/>
      </w:pPr>
      <w:r>
        <w:t xml:space="preserve">1. Introduction</w:t>
      </w:r>
    </w:p>
    <w:p>
      <w:pPr>
        <w:pStyle w:val="FirstParagraph"/>
      </w:pPr>
      <w:r>
        <w:t xml:space="preserve">New Zealand Auckland serves as the economic engine of New Zealand, hosting approximately one-third of the country's population. In such a densely populated urban environment, transportation is not merely a convenience but a necessity for socioeconomic participation. At the heart of this mobility infrastructure stands the mechanic—a professional tasked with maintaining vehicle safety, performance, and longevity. While often viewed through a trade-focused lens, the mechanic in New Zealand Auckland operates within a complex ecosystem influenced by global automotive trends, local regulatory frameworks such as Waka Kotahi NZ Transport Agency standards, and specific climatic conditions.</w:t>
      </w:r>
    </w:p>
    <w:p>
      <w:pPr>
        <w:pStyle w:val="BodyText"/>
      </w:pPr>
      <w:r>
        <w:t xml:space="preserve">This paper aims to analyze the multifaceted role of the mechanic in Auckland. It argues that the profession is undergoing a significant transformation driven by digitalization and electrification. By examining these shifts, we gain insight into how essential services adapt to changing technological paradigms while maintaining cultural relevance in a rapidly modernizing city.</w:t>
      </w:r>
    </w:p>
    <w:bookmarkEnd w:id="20"/>
    <w:bookmarkStart w:id="21" w:name="historical-context-and-market-structure"/>
    <w:p>
      <w:pPr>
        <w:pStyle w:val="Heading2"/>
      </w:pPr>
      <w:r>
        <w:t xml:space="preserve">2. Historical Context and Market Structure</w:t>
      </w:r>
    </w:p>
    <w:p>
      <w:pPr>
        <w:pStyle w:val="FirstParagraph"/>
      </w:pPr>
      <w:r>
        <w:t xml:space="preserve">The history of the mechanic in New Zealand is closely tied to the rise of car ownership post-World War II. In Auckland, this transition led to the proliferation of independent garages across suburbs ranging from Ponsonby to Manukau. Unlike large metropolitan markets in Europe or Asia, where dealership dominance is absolute, New Zealand’s automotive service market has historically been balanced between authorized dealer networks and independent mechanics.</w:t>
      </w:r>
    </w:p>
    <w:p>
      <w:pPr>
        <w:pStyle w:val="BodyText"/>
      </w:pPr>
      <w:r>
        <w:t xml:space="preserve">In Auckland specifically, this independence was crucial. The city’s topography—characterized by volcanic cones and steep hills—places unique stresses on vehicles compared to flatter terrains. Local mechanics developed specialized knowledge in suspension tuning and brake maintenance tailored to these conditions. Furthermore, the prevalence of older imported used vehicles in New Zealand meant that independent mechanics often performed diagnostic work without official factory support, fostering a culture of ingenuity and deep mechanical intuition.</w:t>
      </w:r>
    </w:p>
    <w:bookmarkEnd w:id="21"/>
    <w:bookmarkStart w:id="22" w:name="X5df3be79e7f6e3edd8da12439c7ce2819a5fd8e"/>
    <w:p>
      <w:pPr>
        <w:pStyle w:val="Heading2"/>
      </w:pPr>
      <w:r>
        <w:t xml:space="preserve">3. Technological Adaptation and Diagnostic Complexity</w:t>
      </w:r>
    </w:p>
    <w:p>
      <w:pPr>
        <w:pStyle w:val="FirstParagraph"/>
      </w:pPr>
      <w:r>
        <w:t xml:space="preserve">The contemporary mechanic in New Zealand Auckland faces challenges vastly different from their predecessors. The integration of computer-controlled engine management systems, hybrid powertrains, and now fully electric vehicles (EVs) has shifted the role from purely mechanical repair to electronic diagnostics. Modern workshops in Auckland are increasingly equipped with advanced diagnostic scanners and software updates that were previously exclusive to manufacturer dealerships.</w:t>
      </w:r>
    </w:p>
    <w:p>
      <w:pPr>
        <w:pStyle w:val="BodyText"/>
      </w:pPr>
      <w:r>
        <w:t xml:space="preserve">This shift necessitates continuous professional development. For a mechanic operating in the competitive Auckland market, staying current with technology is not optional; it is a requirement for business survival. The closure of certain traditional service centers due to inability to adapt highlights the high stakes involved. Moreover, the rise of EVs has introduced new safety protocols and technical barriers, requiring mechanics to obtain specific certifications related to high-voltage systems. Consequently, the "mechanic" title is evolving into a broader "automotive technician" role.</w:t>
      </w:r>
    </w:p>
    <w:bookmarkEnd w:id="22"/>
    <w:bookmarkStart w:id="23" w:name="X0eff4e4feea1010a15a32ce2162ad8ffb96e733"/>
    <w:p>
      <w:pPr>
        <w:pStyle w:val="Heading2"/>
      </w:pPr>
      <w:r>
        <w:t xml:space="preserve">4. Regulatory Compliance and Environmental Responsibility</w:t>
      </w:r>
    </w:p>
    <w:p>
      <w:pPr>
        <w:pStyle w:val="FirstParagraph"/>
      </w:pPr>
      <w:r>
        <w:t xml:space="preserve">New Zealand has implemented rigorous vehicle safety checks known as Warrant of Fitness (WoF) inspections. Mechanics play a pivotal role in ensuring Auckland’s vehicles meet these national standards. The integrity of the WoF system relies heavily on the honesty and technical competence of local mechanics who identify potential failures before they become hazards.</w:t>
      </w:r>
    </w:p>
    <w:p>
      <w:pPr>
        <w:pStyle w:val="BodyText"/>
      </w:pPr>
      <w:r>
        <w:t xml:space="preserve">Additionally, environmental regulations are becoming more stringent as Auckland strives to reduce carbon emissions. Mechanics must navigate compliance with hazardous waste disposal laws regarding oils, batteries, and refrigerants. In recent years, there has been a growing trend toward sustainable practices within Auckland garages, including recycling programs and the promotion of eco-friendly maintenance routines for hybrid vehicles. This regulatory pressure positions the mechanic as an agent of environmental stewardship.</w:t>
      </w:r>
    </w:p>
    <w:bookmarkEnd w:id="23"/>
    <w:bookmarkStart w:id="24" w:name="socioeconomic-impact-and-consumer-trust"/>
    <w:p>
      <w:pPr>
        <w:pStyle w:val="Heading2"/>
      </w:pPr>
      <w:r>
        <w:t xml:space="preserve">5. Socioeconomic Impact and Consumer Trust</w:t>
      </w:r>
    </w:p>
    <w:p>
      <w:pPr>
        <w:pStyle w:val="FirstParagraph"/>
      </w:pPr>
      <w:r>
        <w:t xml:space="preserve">The relationship between a mechanic and their clientele in Auckland is often built on long-term trust. In a city where many residents own multiple vehicles, including work trucks, family SUVs, and commuter cars, reliable maintenance is vital for household budgets. Independent mechanics often provide competitive pricing compared to dealership services, offering value that appeals to middle-income earners.</w:t>
      </w:r>
    </w:p>
    <w:p>
      <w:pPr>
        <w:pStyle w:val="BodyText"/>
      </w:pPr>
      <w:r>
        <w:t xml:space="preserve">However, the industry faces challenges regarding transparency and trust. High-profile cases of fraud elsewhere in New Zealand have occasionally tarnished the reputation of the trade locally. Therefore, reputable mechanics in Auckland increasingly emphasize certification through Automotive Service Association (ASA) membership or similar bodies to signal professionalism and reliability to consumers.</w:t>
      </w:r>
    </w:p>
    <w:bookmarkEnd w:id="24"/>
    <w:bookmarkStart w:id="25" w:name="X1391daa4f4659d00c6fd0a245f3d3e8cb61213a"/>
    <w:p>
      <w:pPr>
        <w:pStyle w:val="Heading2"/>
      </w:pPr>
      <w:r>
        <w:t xml:space="preserve">6. Future Outlook: Challenges and Opportunities</w:t>
      </w:r>
    </w:p>
    <w:p>
      <w:pPr>
        <w:pStyle w:val="FirstParagraph"/>
      </w:pPr>
      <w:r>
        <w:t xml:space="preserve">Looking ahead, the landscape for mechanics in New Zealand Auckland will be shaped by autonomous driving technology and shared mobility services. While fully driverless cars may not dominate immediately, assisted driving features require sophisticated sensor calibration—a new skill set for technicians. Furthermore, as ride-sharing becomes more prevalent in central Auckland areas like the CBD, the frequency of maintenance on high-mileage fleet vehicles increases demand for rapid-service models.</w:t>
      </w:r>
    </w:p>
    <w:p>
      <w:pPr>
        <w:pStyle w:val="BodyText"/>
      </w:pPr>
      <w:r>
        <w:t xml:space="preserve">Education providers in Auckland are responding by updating vocational training curricula at institutions such as Wintec to include software engineering principles alongside traditional mechanics. This educational evolution ensures that future generations of technicians are prepared for a digitally integrated automotive world.</w:t>
      </w:r>
    </w:p>
    <w:bookmarkEnd w:id="25"/>
    <w:bookmarkStart w:id="26" w:name="conclusion"/>
    <w:p>
      <w:pPr>
        <w:pStyle w:val="Heading2"/>
      </w:pPr>
      <w:r>
        <w:t xml:space="preserve">7. Conclusion</w:t>
      </w:r>
    </w:p>
    <w:p>
      <w:pPr>
        <w:pStyle w:val="FirstParagraph"/>
      </w:pPr>
      <w:r>
        <w:t xml:space="preserve">In conclusion, the mechanic in New Zealand Auckland remains an indispensable figure in urban infrastructure. Far from being obsolete in the face of modern technology, their role has expanded to encompass digital diagnostics, environmental compliance, and specialized technical expertise. The unique geographical and socioeconomic context of Auckland demands a workforce that is both adaptable and highly skilled. As the city moves toward a greener future with increased electrification, the professional evolution of the mechanic will continue to mirror broader technological shifts in society.</w:t>
      </w:r>
    </w:p>
    <w:p>
      <w:pPr>
        <w:pStyle w:val="BodyText"/>
      </w:pPr>
      <w:r>
        <w:t xml:space="preserve">Understanding this profession requires recognizing not just its technical dimensions but its critical contribution to road safety, economic efficiency, and environmental sustainability. For policymakers and consumers alike, supporting the upskilling and certification of Auckland’s mechanics is essential for maintaining a robust and safe automotive sector in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New Zealand Auckland</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