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Paper</w:t>
      </w:r>
    </w:p>
    <w:bookmarkStart w:id="33" w:name="Xdce280e07f11c80f3f087b3d8c3491bbdcf1d4d"/>
    <w:p>
      <w:pPr>
        <w:pStyle w:val="Heading1"/>
      </w:pPr>
      <w:r>
        <w:t xml:space="preserve">The Role and Evolution of the Mechanic in Uganda Kampala: A Research Paper on Informal Sector Dynamics, Technical Skill Acquisition, and Urban Mobility Support</w:t>
      </w:r>
    </w:p>
    <w:p>
      <w:pPr>
        <w:pStyle w:val="FirstParagraph"/>
      </w:pPr>
      <w:r>
        <w:t xml:space="preserve">Date: May 24, 2024</w:t>
      </w:r>
    </w:p>
    <w:p>
      <w:pPr>
        <w:pStyle w:val="BodyText"/>
      </w:pPr>
      <w:r>
        <w:rPr>
          <w:bCs/>
          <w:b/>
        </w:rPr>
        <w:t xml:space="preserve">Author:</w:t>
      </w:r>
      <w:r>
        <w:t xml:space="preserve"> </w:t>
      </w:r>
      <w:r>
        <w:t xml:space="preserve">Research Division on Urban Development &amp; Economic Sectors in East Africa</w:t>
      </w:r>
    </w:p>
    <w:bookmarkStart w:id="20" w:name="abstract"/>
    <w:p>
      <w:pPr>
        <w:pStyle w:val="Heading3"/>
      </w:pPr>
      <w:r>
        <w:rPr>
          <w:bCs/>
          <w:b/>
        </w:rPr>
        <w:t xml:space="preserve">Abstract</w:t>
      </w:r>
    </w:p>
    <w:p>
      <w:pPr>
        <w:pStyle w:val="FirstParagraph"/>
      </w:pPr>
      <w:r>
        <w:t xml:space="preserve">This research paper examines the critical role of the mechanic within the urban economic ecosystem of Uganda Kampala. As a rapidly growing capital city, Kampala relies heavily on informal and semi-formal transport networks. The mechanic serves not merely as a repairer of vehicles but as an essential node in the city’s logistical infrastructure. This study analyzes how mechanics operate within Uganda Kampala, addressing challenges such as access to genuine parts, skill acquisition through informal apprenticeships, and the impact of aging vehicle fleets on service demand. The findings suggest that while mechanics face significant systemic hurdles—including counterfeit components and lack of standardized certification—they remain indispensable to the mobility and economic stability of Uganda Kampala.</w:t>
      </w:r>
    </w:p>
    <w:bookmarkEnd w:id="20"/>
    <w:bookmarkStart w:id="21" w:name="introduction"/>
    <w:p>
      <w:pPr>
        <w:pStyle w:val="Heading2"/>
      </w:pPr>
      <w:r>
        <w:t xml:space="preserve">1. Introduction</w:t>
      </w:r>
    </w:p>
    <w:p>
      <w:pPr>
        <w:pStyle w:val="FirstParagraph"/>
      </w:pPr>
      <w:r>
        <w:t xml:space="preserve">The urban landscape of Uganda Kampala is characterized by a complex interplay of informal economic activities, dense population centers, and a reliance on motorized transport that predates the widespread availability of personal car ownership. In this context, the mechanic emerges as a pivotal figure in daily life. Unlike in developed economies where automotive repair is largely centralized in certified dealerships and corporate garages, the reality for the vast majority of Ugandans involves informal workshops and roadside service centers.</w:t>
      </w:r>
    </w:p>
    <w:p>
      <w:pPr>
        <w:pStyle w:val="BodyText"/>
      </w:pPr>
      <w:r>
        <w:t xml:space="preserve">This paper argues that understanding the mechanic is key to understanding urban resilience in Uganda Kampala. The mechanic provides affordable maintenance solutions that keep public transport units—such as motorcycles (boda-bodas), three-wheeled taxis (bajajis), and minibuses (*matatus*)—operational. Without this sector, the economic engine of Uganda Kampala would face immediate paralysis. Therefore, examining the mechanic requires looking beyond technical skills to include socio-economic factors, supply chain logistics for spare parts, and regulatory environments within Uganda Kampala.</w:t>
      </w:r>
    </w:p>
    <w:bookmarkEnd w:id="21"/>
    <w:bookmarkStart w:id="24" w:name="X30386726b3f74510336ce056ac818cba69447e2"/>
    <w:p>
      <w:pPr>
        <w:pStyle w:val="Heading2"/>
      </w:pPr>
      <w:r>
        <w:t xml:space="preserve">2. Historical Context and Skill Acquisition in Uganda Kampala</w:t>
      </w:r>
    </w:p>
    <w:bookmarkStart w:id="22" w:name="the-apprenticeship-model"/>
    <w:p>
      <w:pPr>
        <w:pStyle w:val="Heading3"/>
      </w:pPr>
      <w:r>
        <w:t xml:space="preserve">2.1 The Apprenticeship Model</w:t>
      </w:r>
    </w:p>
    <w:p>
      <w:pPr>
        <w:pStyle w:val="FirstParagraph"/>
      </w:pPr>
      <w:r>
        <w:t xml:space="preserve">In Uganda Kampala, the primary pathway to becoming a mechanic is through informal apprenticeship rather than formal vocational education at universities or polytechnics. Young men from various regions migrate to the city with hopes of finding work, often joining established master mechanics in workshops located in areas such as Wandegeya, Kisenyi, and Nakawa. This system has persisted for decades due to its accessibility and low barrier to entry.</w:t>
      </w:r>
    </w:p>
    <w:p>
      <w:pPr>
        <w:pStyle w:val="BodyText"/>
      </w:pPr>
      <w:r>
        <w:t xml:space="preserve">The apprenticeship model allows for practical, hands-on learning that is deeply integrated with the local context. Apprentices learn not just how to fix cars based on manuals from Europe or Asia, but how to adapt repairs using locally available resources. However, this method lacks standardization. A mechanic trained in one part of Uganda Kampala may have significantly different technical competencies compared to another, leading to inconsistencies in service quality.</w:t>
      </w:r>
    </w:p>
    <w:bookmarkEnd w:id="22"/>
    <w:bookmarkStart w:id="23" w:name="lack-of-formal-certification"/>
    <w:p>
      <w:pPr>
        <w:pStyle w:val="Heading3"/>
      </w:pPr>
      <w:r>
        <w:t xml:space="preserve">2.2 Lack of Formal Certification</w:t>
      </w:r>
    </w:p>
    <w:p>
      <w:pPr>
        <w:pStyle w:val="FirstParagraph"/>
      </w:pPr>
      <w:r>
        <w:t xml:space="preserve">A major challenge for the mechanic sector in Uganda Kampala is the absence of a unified certification body. While institutions like NVTI (National Vocational Training Institute) exist, many practicing mechanics have never attended formal classes. Consequently, there is little oversight regarding safety standards or ethical practices. This lack of regulation poses risks to consumers who may be subjected to overcharging or substandard repairs that compromise vehicle safety.</w:t>
      </w:r>
    </w:p>
    <w:bookmarkEnd w:id="23"/>
    <w:bookmarkEnd w:id="24"/>
    <w:bookmarkStart w:id="27" w:name="Xd24b6ca3717eeee1a9898c977b7a2d448bcd6fa"/>
    <w:p>
      <w:pPr>
        <w:pStyle w:val="Heading2"/>
      </w:pPr>
      <w:r>
        <w:t xml:space="preserve">3. Economic Significance and Market Dynamics</w:t>
      </w:r>
    </w:p>
    <w:bookmarkStart w:id="25" w:name="supporting-the-transport-sector"/>
    <w:p>
      <w:pPr>
        <w:pStyle w:val="Heading3"/>
      </w:pPr>
      <w:r>
        <w:t xml:space="preserve">3.1 Supporting the Transport Sector</w:t>
      </w:r>
    </w:p>
    <w:p>
      <w:pPr>
        <w:pStyle w:val="FirstParagraph"/>
      </w:pPr>
      <w:r>
        <w:t xml:space="preserve">The transport sector in Uganda Kampala is dominated by informal operators who cannot afford expensive dealership maintenance contracts. The mechanic fills this gap by offering flexible payment plans, lower labor costs, and quicker turnaround times. For instance, a boda-boda rider relies on their local mechanic to keep their motorcycle running daily; any delay in repair directly impacts the rider’s ability to earn income.</w:t>
      </w:r>
    </w:p>
    <w:p>
      <w:pPr>
        <w:pStyle w:val="BodyText"/>
      </w:pPr>
      <w:r>
        <w:t xml:space="preserve">Furthermore, the mechanic contributes significantly to employment generation within Uganda Kampala. Beyond direct employment, mechanics support ancillary businesses such as scrap yards, lubricant sellers, and tool suppliers. This creates a vibrant micro-economy centered around vehicle maintenance.</w:t>
      </w:r>
    </w:p>
    <w:bookmarkEnd w:id="25"/>
    <w:bookmarkStart w:id="26" w:name="the-challenge-of-counterfeit-parts"/>
    <w:p>
      <w:pPr>
        <w:pStyle w:val="Heading3"/>
      </w:pPr>
      <w:r>
        <w:t xml:space="preserve">3.2 The Challenge of Counterfeit Parts</w:t>
      </w:r>
    </w:p>
    <w:p>
      <w:pPr>
        <w:pStyle w:val="FirstParagraph"/>
      </w:pPr>
      <w:r>
        <w:t xml:space="preserve">A critical issue affecting the mechanic’s effectiveness in Uganda Kampala is the prevalence of counterfeit spare parts. Many mechanics purchase components from informal markets where quality control is non-existent. These fake parts often fail prematurely, leading to repeated visits from customers and reputational damage for honest mechanics who struggle to compete with those selling cheap, inferior goods.</w:t>
      </w:r>
    </w:p>
    <w:p>
      <w:pPr>
        <w:pStyle w:val="BodyText"/>
      </w:pPr>
      <w:r>
        <w:t xml:space="preserve">This problem forces many mechanics in Uganda Kampala into a difficult position: they must choose between using high-quality, expensive genuine parts (which their customers may not want or afford) or using cheaper alternatives that risk vehicle failure. This dynamic undermines trust in the profession and complicates efforts to improve overall road safety.</w:t>
      </w:r>
    </w:p>
    <w:bookmarkEnd w:id="26"/>
    <w:bookmarkEnd w:id="27"/>
    <w:bookmarkStart w:id="30" w:name="Xfb7252530aba6651b477b908c854f818ab52cbb"/>
    <w:p>
      <w:pPr>
        <w:pStyle w:val="Heading2"/>
      </w:pPr>
      <w:r>
        <w:t xml:space="preserve">4. Technological Adaptation and Future Trends</w:t>
      </w:r>
    </w:p>
    <w:bookmarkStart w:id="28" w:name="modern-vehicle-complexity"/>
    <w:p>
      <w:pPr>
        <w:pStyle w:val="Heading3"/>
      </w:pPr>
      <w:r>
        <w:t xml:space="preserve">4.1 Modern Vehicle Complexity</w:t>
      </w:r>
    </w:p>
    <w:p>
      <w:pPr>
        <w:pStyle w:val="FirstParagraph"/>
      </w:pPr>
      <w:r>
        <w:t xml:space="preserve">As Uganda Kampala imports more modern vehicles equipped with advanced electronic systems, traditional mechanics face new challenges. Older training methods focused on mechanical engines are becoming insufficient for diagnosing computerized faults. There is a growing need for digital diagnostic tools and updated technical knowledge.</w:t>
      </w:r>
    </w:p>
    <w:p>
      <w:pPr>
        <w:pStyle w:val="BodyText"/>
      </w:pPr>
      <w:r>
        <w:t xml:space="preserve">To address this, some forward-thinking workshops in Uganda Kampala have begun investing in basic diagnostic scanners and seeking partnerships with international technical schools. However, the cost of equipment remains prohibitive for most small-scale mechanics.</w:t>
      </w:r>
    </w:p>
    <w:bookmarkEnd w:id="28"/>
    <w:bookmarkStart w:id="29" w:name="potential-for-formalization"/>
    <w:p>
      <w:pPr>
        <w:pStyle w:val="Heading3"/>
      </w:pPr>
      <w:r>
        <w:t xml:space="preserve">4.2 Potential for Formalization</w:t>
      </w:r>
    </w:p>
    <w:p>
      <w:pPr>
        <w:pStyle w:val="FirstParagraph"/>
      </w:pPr>
      <w:r>
        <w:t xml:space="preserve">Policymakers in Uganda Kampala are increasingly recognizing the potential benefits of formalizing the mechanic sector. Initiatives to register informal businesses, provide affordable training programs, and regulate spare part imports could enhance service quality and consumer protection. By integrating mechanics into the formal economy through licensing schemes tied to continuing education, Uganda Kampala could improve road safety standards while boosting local entrepreneurship.</w:t>
      </w:r>
    </w:p>
    <w:bookmarkEnd w:id="29"/>
    <w:bookmarkEnd w:id="30"/>
    <w:bookmarkStart w:id="31" w:name="conclusion"/>
    <w:p>
      <w:pPr>
        <w:pStyle w:val="Heading2"/>
      </w:pPr>
      <w:r>
        <w:t xml:space="preserve">5. Conclusion</w:t>
      </w:r>
    </w:p>
    <w:p>
      <w:pPr>
        <w:pStyle w:val="FirstParagraph"/>
      </w:pPr>
      <w:r>
        <w:t xml:space="preserve">The mechanic plays an indispensable role in sustaining the urban fabric of Uganda Kampala. They provide affordable, accessible maintenance services that support the livelihoods of millions who depend on motorized transport for work and social mobility. Despite facing significant challenges—including inadequate training infrastructure, counterfeit parts, and limited access to modern technology—mechanics continue to innovate and adapt.</w:t>
      </w:r>
    </w:p>
    <w:p>
      <w:pPr>
        <w:pStyle w:val="BodyText"/>
      </w:pPr>
      <w:r>
        <w:t xml:space="preserve">For Uganda Kampala to achieve sustainable urban development, stakeholders must prioritize support mechanisms for the mechanic community. This includes establishing standardized vocational training pathways that combine traditional apprenticeship wisdom with modern automotive technology. Additionally, stricter enforcement against counterfeit spare parts would protect both consumers and ethical mechanics alike.</w:t>
      </w:r>
    </w:p>
    <w:p>
      <w:pPr>
        <w:pStyle w:val="BodyText"/>
      </w:pPr>
      <w:r>
        <w:t xml:space="preserve">In conclusion, investing in the capacity of the mechanic is not merely a sector-specific intervention; it is a holistic strategy for enhancing urban resilience, economic stability, and transportation safety in Uganda Kampala. Recognizing the mechanic’s value is essential for building a more efficient and equitable city.</w:t>
      </w:r>
    </w:p>
    <w:bookmarkEnd w:id="31"/>
    <w:bookmarkStart w:id="32" w:name="references-indicative"/>
    <w:p>
      <w:pPr>
        <w:pStyle w:val="Heading2"/>
      </w:pPr>
      <w:r>
        <w:t xml:space="preserve">6. References (Indicative)</w:t>
      </w:r>
    </w:p>
    <w:p>
      <w:pPr>
        <w:pStyle w:val="FirstParagraph"/>
      </w:pPr>
      <w:r>
        <w:rPr>
          <w:bCs/>
          <w:b/>
        </w:rPr>
        <w:t xml:space="preserve">[1]</w:t>
      </w:r>
      <w:r>
        <w:t xml:space="preserve"> </w:t>
      </w:r>
      <w:r>
        <w:t xml:space="preserve">World Bank Group. (2023). *Urban Mobility in East Africa: The Role of Informal Transport*. Washington, DC: World Bank Publications.</w:t>
      </w:r>
    </w:p>
    <w:p>
      <w:pPr>
        <w:pStyle w:val="BodyText"/>
      </w:pPr>
      <w:r>
        <w:rPr>
          <w:bCs/>
          <w:b/>
        </w:rPr>
        <w:t xml:space="preserve">[2]</w:t>
      </w:r>
      <w:r>
        <w:t xml:space="preserve"> </w:t>
      </w:r>
      <w:r>
        <w:t xml:space="preserve">Uganda Bureau of Statistics (UBOS). (2023). *Household Budget Survey and Employment Trends in Kampala District*. Kampala: UBOS.</w:t>
      </w:r>
    </w:p>
    <w:p>
      <w:pPr>
        <w:pStyle w:val="BodyText"/>
      </w:pPr>
      <w:r>
        <w:rPr>
          <w:bCs/>
          <w:b/>
        </w:rPr>
        <w:t xml:space="preserve">[3]</w:t>
      </w:r>
      <w:r>
        <w:t xml:space="preserve"> </w:t>
      </w:r>
      <w:r>
        <w:t xml:space="preserve">Nantume, S. (2019). "Informal Apprenticeship and Skill Formation in Urban Uganda." *Journal of African Vocational Education*, 14(2), 45-62.</w:t>
      </w:r>
    </w:p>
    <w:p>
      <w:pPr>
        <w:pStyle w:val="BodyText"/>
      </w:pPr>
      <w:r>
        <w:rPr>
          <w:bCs/>
          <w:b/>
        </w:rPr>
        <w:t xml:space="preserve">[4]</w:t>
      </w:r>
      <w:r>
        <w:t xml:space="preserve"> </w:t>
      </w:r>
      <w:r>
        <w:t xml:space="preserve">Kigozi, J., &amp; Ochieng, P. (2021). "Counterfeit Spare Parts and Road Safety in Kampala City." *East African Journal of Engineering Management*, 8(1), 112-130.</w:t>
      </w:r>
    </w:p>
    <w:p>
      <w:pPr>
        <w:pStyle w:val="BodyText"/>
      </w:pPr>
      <w:r>
        <w:rPr>
          <w:bCs/>
          <w:b/>
        </w:rPr>
        <w:t xml:space="preserve">[5]</w:t>
      </w:r>
      <w:r>
        <w:t xml:space="preserve"> </w:t>
      </w:r>
      <w:r>
        <w:t xml:space="preserve">Ministry of Works and Transport, Uganda. (2022). *National Transport Policy Implementation Framework*. Kampala: Government Printer.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Uganda Kampala: A Research Paper</dc:title>
  <dc:creator/>
  <dc:language>en</dc:language>
  <cp:keywords/>
  <dcterms:created xsi:type="dcterms:W3CDTF">2026-07-29T11:48:33Z</dcterms:created>
  <dcterms:modified xsi:type="dcterms:W3CDTF">2026-07-29T11:48:33Z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