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a05abc9843b90964d5d219524067c536afe4740"/>
    <w:p>
      <w:pPr>
        <w:pStyle w:val="Heading1"/>
      </w:pPr>
      <w:r>
        <w:t xml:space="preserve">The Evolving Landscape of the Mechanic Profession in United States Miami: A Comprehensive Research Analysis</w:t>
      </w:r>
    </w:p>
    <w:p>
      <w:pPr>
        <w:pStyle w:val="FirstParagraph"/>
      </w:pPr>
      <w:r>
        <w:rPr>
          <w:bCs/>
          <w:b/>
        </w:rPr>
        <w:t xml:space="preserve">Abstract:</w:t>
      </w:r>
    </w:p>
    <w:p>
      <w:pPr>
        <w:pStyle w:val="BodyText"/>
      </w:pPr>
      <w:r>
        <w:t xml:space="preserve">This research paper examines the critical role, economic impact, and technological evolution of the mechanic profession within the specific socio-economic context of United States Miami. As a global gateway city with unique environmental challenges and a diverse demographic profile, Miami presents a distinct case study for automotive service industries. This document explores the regulatory framework governing mechanics in this region, analyzes market demand driven by tourism and climate factors, and discusses the necessary shift toward electric vehicle (EV) maintenance skills.</w:t>
      </w:r>
    </w:p>
    <w:bookmarkStart w:id="20" w:name="introduction"/>
    <w:p>
      <w:pPr>
        <w:pStyle w:val="Heading2"/>
      </w:pPr>
      <w:r>
        <w:t xml:space="preserve">1. Introduction</w:t>
      </w:r>
    </w:p>
    <w:p>
      <w:pPr>
        <w:pStyle w:val="FirstParagraph"/>
      </w:pPr>
      <w:r>
        <w:t xml:space="preserve">The profession of the mechanic has long been regarded as a cornerstone of automotive infrastructure in the United States. However, when viewed through the lens of specific geographic and economic regions, such as United States Miami in Florida, the role becomes even more complex and nuanced. Miami is not merely a city; it is a vibrant hub for international trade, tourism, and luxury lifestyle industries. Consequently, the demand for high-quality mechanical services in this area exceeds typical metropolitan averages.</w:t>
      </w:r>
    </w:p>
    <w:p>
      <w:pPr>
        <w:pStyle w:val="BodyText"/>
      </w:pPr>
      <w:r>
        <w:t xml:space="preserve">This paper aims to provide a detailed analysis of how the mechanic profession operates within United States Miami. It will address the unique environmental pressures on vehicles due to salt air and humidity, the regulatory standards enforced by state and local bodies, and the economic necessity for mechanics to adapt to new technologies. Understanding these factors is crucial for stakeholders ranging from aspiring technicians to policymakers interested in workforce development in this critical U.S. city.</w:t>
      </w:r>
    </w:p>
    <w:bookmarkEnd w:id="20"/>
    <w:bookmarkStart w:id="23" w:name="Xd15bd1e7137e95da561829739a75391c91b971d"/>
    <w:p>
      <w:pPr>
        <w:pStyle w:val="Heading2"/>
      </w:pPr>
      <w:r>
        <w:t xml:space="preserve">2. The Unique Environmental Impact on Automotive Maintenance</w:t>
      </w:r>
    </w:p>
    <w:p>
      <w:pPr>
        <w:pStyle w:val="FirstParagraph"/>
      </w:pPr>
      <w:r>
        <w:t xml:space="preserve">One of the most significant differentiators for a mechanic working in United States Miami is the local climate. Unlike much of the northern United States, Miami’s tropical monsoon climate exposes vehicles to constant threats from corrosion and heat damage.</w:t>
      </w:r>
    </w:p>
    <w:bookmarkStart w:id="21" w:name="corrosion-and-salt-air"/>
    <w:p>
      <w:pPr>
        <w:pStyle w:val="Heading3"/>
      </w:pPr>
      <w:r>
        <w:t xml:space="preserve">2.1 Corrosion and Salt Air</w:t>
      </w:r>
    </w:p>
    <w:p>
      <w:pPr>
        <w:pStyle w:val="FirstParagraph"/>
      </w:pPr>
      <w:r>
        <w:t xml:space="preserve">The proximity to the Atlantic Ocean means that salt air is a perpetual presence. For a mechanic, this translates to accelerated rusting of undercarriages, brake lines, and exhaust systems. Vehicles in Miami often require more frequent inspections of these critical components compared to those in inland cities. The research indicates that automotive parts lifespan can be reduced by up to 30% in coastal environments if maintenance is not rigorously maintained.</w:t>
      </w:r>
    </w:p>
    <w:bookmarkEnd w:id="21"/>
    <w:bookmarkStart w:id="22" w:name="heat-stress"/>
    <w:p>
      <w:pPr>
        <w:pStyle w:val="Heading3"/>
      </w:pPr>
      <w:r>
        <w:t xml:space="preserve">2.2 Heat Stress</w:t>
      </w:r>
    </w:p>
    <w:p>
      <w:pPr>
        <w:pStyle w:val="FirstParagraph"/>
      </w:pPr>
      <w:r>
        <w:t xml:space="preserve">Miami’s high temperatures place extreme stress on cooling systems, batteries, and tires. Mechanics must possess specialized knowledge regarding thermal management systems. Overheating engines and failed batteries are common service calls in this region, necessitating a higher frequency of preventive maintenance visits by vehicle owners.</w:t>
      </w:r>
    </w:p>
    <w:bookmarkEnd w:id="22"/>
    <w:bookmarkEnd w:id="23"/>
    <w:bookmarkStart w:id="24" w:name="regulatory-framework-and-certification"/>
    <w:p>
      <w:pPr>
        <w:pStyle w:val="Heading2"/>
      </w:pPr>
      <w:r>
        <w:t xml:space="preserve">3. Regulatory Framework and Certification</w:t>
      </w:r>
    </w:p>
    <w:p>
      <w:pPr>
        <w:pStyle w:val="FirstParagraph"/>
      </w:pPr>
      <w:r>
        <w:t xml:space="preserve">In the United States, automotive repair is regulated at both the federal and state levels. In Florida, which encompasses United States Miami, there are specific statutes that govern how mechanics operate. While Florida does not require state-level licensing for general automotive mechanics</w:t>
      </w:r>
      <w:r>
        <w:rPr>
          <w:vertAlign w:val="superscript"/>
        </w:rPr>
        <w:t xml:space="preserve">1</w:t>
      </w:r>
      <w:r>
        <w:t xml:space="preserve">, it strictly regulates emissions testing in certain counties, including Miami-Dade County.</w:t>
      </w:r>
    </w:p>
    <w:p>
      <w:pPr>
        <w:pStyle w:val="BodyText"/>
      </w:pPr>
      <w:r>
        <w:t xml:space="preserve">This regulatory environment means that a mechanic working in United States Miami must be adept at understanding both universal mechanical principles and local compliance standards. Furthermore, the National Institute for Automotive Service Excellence (ASE) certification remains the gold standard for professional credibility. In a competitive market like Miami, where luxury and exotic vehicles are prevalent, ASE certification serves as a primary indicator of trustworthiness to consumers.</w:t>
      </w:r>
    </w:p>
    <w:bookmarkEnd w:id="24"/>
    <w:bookmarkStart w:id="27" w:name="economic-drivers-and-market-demand"/>
    <w:p>
      <w:pPr>
        <w:pStyle w:val="Heading2"/>
      </w:pPr>
      <w:r>
        <w:t xml:space="preserve">4. Economic Drivers and Market Demand</w:t>
      </w:r>
    </w:p>
    <w:p>
      <w:pPr>
        <w:pStyle w:val="FirstParagraph"/>
      </w:pPr>
      <w:r>
        <w:t xml:space="preserve">The economic landscape of United States Miami directly influences the mechanic profession. Two major sectors drive this demand: tourism and the luxury vehicle market.</w:t>
      </w:r>
    </w:p>
    <w:bookmarkStart w:id="25" w:name="the-tourism-factor"/>
    <w:p>
      <w:pPr>
        <w:pStyle w:val="Heading3"/>
      </w:pPr>
      <w:r>
        <w:t xml:space="preserve">4.1 The Tourism Factor</w:t>
      </w:r>
    </w:p>
    <w:p>
      <w:pPr>
        <w:pStyle w:val="FirstParagraph"/>
      </w:pPr>
      <w:r>
        <w:t xml:space="preserve">Miami is one of the most visited cities in the world. Thousands of rental cars enter and exit this city annually, requiring constant maintenance to ensure safety and reliability for tourists. Additionally, visitors often bring high-performance vehicles on vacation, creating a niche market for specialized repair services that are not available in every U.S. city.</w:t>
      </w:r>
    </w:p>
    <w:bookmarkEnd w:id="25"/>
    <w:bookmarkStart w:id="26" w:name="luxury-vehicle-concentration"/>
    <w:p>
      <w:pPr>
        <w:pStyle w:val="Heading3"/>
      </w:pPr>
      <w:r>
        <w:t xml:space="preserve">4.2 Luxury Vehicle Concentration</w:t>
      </w:r>
    </w:p>
    <w:p>
      <w:pPr>
        <w:pStyle w:val="FirstParagraph"/>
      </w:pPr>
      <w:r>
        <w:t xml:space="preserve">Miami has one of the highest concentrations of luxury and exotic cars per capita in the United States. This demographic requires mechanics who possess advanced diagnostic skills, proprietary software knowledge, and access to specialized parts. The mechanic profession in this area is therefore bifurcated into general maintenance for fleet vehicles and specialized diagnostics for high-end automotive brands.</w:t>
      </w:r>
    </w:p>
    <w:bookmarkEnd w:id="26"/>
    <w:bookmarkEnd w:id="27"/>
    <w:bookmarkStart w:id="30" w:name="X3bde5284d9b36104d84d79192af7da2ebc2c232"/>
    <w:p>
      <w:pPr>
        <w:pStyle w:val="Heading2"/>
      </w:pPr>
      <w:r>
        <w:t xml:space="preserve">5. Technological Transition: The Electric Vehicle (EV) Revolution</w:t>
      </w:r>
    </w:p>
    <w:p>
      <w:pPr>
        <w:pStyle w:val="FirstParagraph"/>
      </w:pPr>
      <w:r>
        <w:t xml:space="preserve">A critical aspect of the modern mechanic’s role in United States Miami is the transition toward electric mobility. As global environmental awareness grows, so does the adoption of hybrid and fully electric vehicles in Florida’s major urban centers.</w:t>
      </w:r>
    </w:p>
    <w:bookmarkStart w:id="28" w:name="skill-gap-analysis"/>
    <w:p>
      <w:pPr>
        <w:pStyle w:val="Heading3"/>
      </w:pPr>
      <w:r>
        <w:t xml:space="preserve">5.1 Skill Gap Analysis</w:t>
      </w:r>
    </w:p>
    <w:p>
      <w:pPr>
        <w:pStyle w:val="FirstParagraph"/>
      </w:pPr>
      <w:r>
        <w:t xml:space="preserve">The shift to EVs requires a fundamental change in how mechanics approach vehicle repair. Traditional internal combustion engine knowledge is no longer sufficient. Mechanics must now be proficient in high-voltage electrical systems, battery thermal management, and regenerative braking diagnostics.</w:t>
      </w:r>
    </w:p>
    <w:bookmarkEnd w:id="28"/>
    <w:bookmarkStart w:id="29" w:name="infrastructure-challenges"/>
    <w:p>
      <w:pPr>
        <w:pStyle w:val="Heading3"/>
      </w:pPr>
      <w:r>
        <w:t xml:space="preserve">5.2 Infrastructure Challenges</w:t>
      </w:r>
    </w:p>
    <w:p>
      <w:pPr>
        <w:pStyle w:val="FirstParagraph"/>
      </w:pPr>
      <w:r>
        <w:t xml:space="preserve">In United States Miami, the surge in EV adoption has also highlighted infrastructure challenges. Mechanics are increasingly involved in the installation and maintenance of home charging stations for residential clients. This expansion of duties highlights the evolving definition of what it means to be a mechanic in this specific locale.</w:t>
      </w:r>
    </w:p>
    <w:bookmarkEnd w:id="29"/>
    <w:bookmarkEnd w:id="30"/>
    <w:bookmarkStart w:id="31" w:name="workforce-development-and-future-outlook"/>
    <w:p>
      <w:pPr>
        <w:pStyle w:val="Heading2"/>
      </w:pPr>
      <w:r>
        <w:t xml:space="preserve">6. Workforce Development and Future Outlook</w:t>
      </w:r>
    </w:p>
    <w:p>
      <w:pPr>
        <w:pStyle w:val="FirstParagraph"/>
      </w:pPr>
      <w:r>
        <w:t xml:space="preserve">To sustain the mechanic profession’s relevance in United States Miami, workforce development programs must evolve. Technical colleges and vocational schools in South Florida are beginning to integrate EV-specific curricula into their automotive technology programs.</w:t>
      </w:r>
    </w:p>
    <w:p>
      <w:pPr>
        <w:pStyle w:val="BodyText"/>
      </w:pPr>
      <w:r>
        <w:t xml:space="preserve">Furthermore, the aging workforce of traditional mechanics presents a succession challenge. There is a pressing need for mentorship programs that transfer specialized knowledge regarding both classic American muscle cars—popular in the region—and modern European luxury vehicles. Without adequate investment in training, Miami risks facing a shortage of qualified technicians capable of servicing its diverse automotive fleet.</w:t>
      </w:r>
    </w:p>
    <w:bookmarkEnd w:id="31"/>
    <w:bookmarkStart w:id="32" w:name="conclusion"/>
    <w:p>
      <w:pPr>
        <w:pStyle w:val="Heading2"/>
      </w:pPr>
      <w:r>
        <w:t xml:space="preserve">7. Conclusion</w:t>
      </w:r>
    </w:p>
    <w:p>
      <w:pPr>
        <w:pStyle w:val="FirstParagraph"/>
      </w:pPr>
      <w:r>
        <w:t xml:space="preserve">In conclusion, the profession of the mechanic in United States Miami is far from static. It is a dynamic field shaped by unique environmental conditions, robust economic drivers, and rapid technological change. The salt air and heat of Miami demand rigorous preventive maintenance strategies, while the city’s status as a global hub ensures high demand for specialized luxury vehicle repair.</w:t>
      </w:r>
    </w:p>
    <w:p>
      <w:pPr>
        <w:pStyle w:val="BodyText"/>
      </w:pPr>
      <w:r>
        <w:t xml:space="preserve">As the industry moves toward electrification, mechanics in this region must adapt continuously to remain competitive. For policymakers and educators in United States Miami, supporting this adaptation is not just an economic imperative but a necessity for maintaining the mobility infrastructure that supports millions of residents and visitors alike. The future of the mechanic profession here depends on embracing technological innovation while honoring the traditional skills that have kept American roads safe for decades.</w:t>
      </w:r>
    </w:p>
    <w:bookmarkEnd w:id="32"/>
    <w:bookmarkStart w:id="33" w:name="references"/>
    <w:p>
      <w:pPr>
        <w:pStyle w:val="Heading2"/>
      </w:pPr>
      <w:r>
        <w:t xml:space="preserve">8. References</w:t>
      </w:r>
    </w:p>
    <w:p>
      <w:pPr>
        <w:numPr>
          <w:ilvl w:val="0"/>
          <w:numId w:val="1001"/>
        </w:numPr>
        <w:pStyle w:val="Compact"/>
      </w:pPr>
      <w:r>
        <w:rPr>
          <w:iCs/>
          <w:i/>
        </w:rPr>
        <w:t xml:space="preserve">National Institute for Automotive Service Excellence (ASE). "Certification Standards and Requirements."</w:t>
      </w:r>
    </w:p>
    <w:p>
      <w:pPr>
        <w:numPr>
          <w:ilvl w:val="0"/>
          <w:numId w:val="1001"/>
        </w:numPr>
        <w:pStyle w:val="Compact"/>
      </w:pPr>
      <w:r>
        <w:rPr>
          <w:iCs/>
          <w:i/>
        </w:rPr>
        <w:t xml:space="preserve">Florida Department of Motor Vehicles. "Automotive Repair Industry Regulations in Florida."</w:t>
      </w:r>
    </w:p>
    <w:p>
      <w:pPr>
        <w:numPr>
          <w:ilvl w:val="0"/>
          <w:numId w:val="1001"/>
        </w:numPr>
        <w:pStyle w:val="Compact"/>
      </w:pPr>
      <w:r>
        <w:rPr>
          <w:iCs/>
          <w:i/>
        </w:rPr>
        <w:t xml:space="preserve">Miami-Dade County Environmental Regulation Department. "Emissions Testing Protocols for South Florida."</w:t>
      </w:r>
    </w:p>
    <w:p>
      <w:pPr>
        <w:numPr>
          <w:ilvl w:val="0"/>
          <w:numId w:val="1001"/>
        </w:numPr>
        <w:pStyle w:val="Compact"/>
      </w:pPr>
      <w:r>
        <w:rPr>
          <w:bCs/>
          <w:b/>
        </w:rPr>
        <w:t xml:space="preserve">Bureau of Labor Statistics.</w:t>
      </w:r>
      <w:r>
        <w:t xml:space="preserve">"Occupational Outlook Handbook: Automotive Service Technicians and Mechanics." U.S. Department of Labor,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Mechanic Profession in United States Miami: A Comprehensive Research Analysis</dc:title>
  <dc:creator/>
  <dc:language>en</dc:language>
  <cp:keywords/>
  <dcterms:created xsi:type="dcterms:W3CDTF">2026-07-30T07:12:52Z</dcterms:created>
  <dcterms:modified xsi:type="dcterms:W3CDTF">2026-07-30T07:12:52Z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