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p>
      <w:pPr>
        <w:pStyle w:val="FirstParagraph"/>
      </w:pPr>
      <w:r>
        <w:t xml:space="preserve">```html</w:t>
      </w:r>
    </w:p>
    <w:bookmarkStart w:id="27" w:name="Xfbfc656b7a7c39d1941c1a143a1e5cc0419c406"/>
    <w:p>
      <w:pPr>
        <w:pStyle w:val="Heading1"/>
      </w:pPr>
      <w:r>
        <w:t xml:space="preserve">The Role and Evolution of the Mechanic Profession in Ho Chi Minh City, Vietnam</w:t>
      </w:r>
    </w:p>
    <w:p>
      <w:pPr>
        <w:pStyle w:val="FirstParagraph"/>
      </w:pPr>
      <w:r>
        <w:rPr>
          <w:u w:val="single"/>
          <w:bCs/>
          <w:b/>
        </w:rPr>
        <w:t xml:space="preserve">Abstract:</w:t>
      </w:r>
      <w:r>
        <w:br/>
      </w:r>
      <w:r>
        <w:t xml:space="preserve">This research paper examines the critical role of the mechanic profession within the economic and social fabric of Vietnam Ho Chi Minh City. As one of Southeast Asia’s most dynamic urban centers, Ho Chi Minh City relies heavily on motorized transport. Consequently, mechanics serve as essential infrastructure providers. This document explores the historical development, current challenges regarding technical training and environmental impact, and future trends influenced by electric vehicle adoption in Vietnam Ho Chi Minh City. The findings suggest that while the sector remains vital for local employment and mobility, it faces significant pressure to modernize its skills set to align with global automotive standards.</w:t>
      </w:r>
    </w:p>
    <w:bookmarkStart w:id="20" w:name="introduction"/>
    <w:p>
      <w:pPr>
        <w:pStyle w:val="Heading2"/>
      </w:pPr>
      <w:r>
        <w:t xml:space="preserve">1. Introduction</w:t>
      </w:r>
    </w:p>
    <w:p>
      <w:pPr>
        <w:pStyle w:val="FirstParagraph"/>
      </w:pPr>
      <w:r>
        <w:t xml:space="preserve">In the bustling metropolis of Vietnam Ho Chi Minh City, often referred to locally as "Saigon," the roar of engines is a defining auditory characteristic of daily life. The city’s infrastructure and culture are inextricably linked to motorbikes and, increasingly, private cars. At the heart of this transportation ecosystem lies the mechanic. In Vietnam Ho Chi Minh City, a mechanic is not merely a repair technician but a cornerstone of urban mobility and economic stability.</w:t>
      </w:r>
    </w:p>
    <w:p>
      <w:pPr>
        <w:pStyle w:val="BodyText"/>
      </w:pPr>
      <w:r>
        <w:t xml:space="preserve">This paper analyzes the status of the Mechanic profession within this specific geographic context. It argues that while traditional mechanical skills remain in high demand due to the aging fleet of vehicles in Vietnam Ho Chi Minh City, there is an urgent paradigm shift occurring. The integration of modern automotive technology and international environmental regulations is forcing a redefinition of what it means to be a qualified Mechanic in Vietnam Ho Chi Minh City. Understanding this transition is crucial for policymakers, educational institutions, and business owners operating within the region.</w:t>
      </w:r>
    </w:p>
    <w:bookmarkEnd w:id="20"/>
    <w:bookmarkStart w:id="21" w:name="Xf2fec463173fbeb8dc23a8905daf09b323f0494"/>
    <w:p>
      <w:pPr>
        <w:pStyle w:val="Heading2"/>
      </w:pPr>
      <w:r>
        <w:t xml:space="preserve">2. Historical Context: From Artisan to Technician</w:t>
      </w:r>
    </w:p>
    <w:p>
      <w:pPr>
        <w:pStyle w:val="FirstParagraph"/>
      </w:pPr>
      <w:r>
        <w:t xml:space="preserve">The history of mechanics in Vietnam Ho Chi Minh City mirrors the country's broader economic trajectory. During the decades following reunification in 1975, vehicle maintenance was often a localized, artisanal practice. In many neighborhoods across Vietnam Ho Chi Minh City, repair shops were small family-run enterprises where skills were passed down through apprenticeships rather than formal education.</w:t>
      </w:r>
    </w:p>
    <w:p>
      <w:pPr>
        <w:pStyle w:val="BodyText"/>
      </w:pPr>
      <w:r>
        <w:t xml:space="preserve">However, as Vietnam Ho Chi Minh City opened up to foreign direct investment and the global market in the 1990s and 2000s, the automotive landscape changed dramatically. The influx of Japanese manufacturers such as Honda, Yamaha, and Toyota into Vietnam Ho Chi Minh City introduced standardized repair protocols. Consequently, Mechanics in Vietnam Ho Chi Minh City were required to adapt from generalist "handymen" to specialists who could read technical manuals and utilize diagnostic software. This era marked the beginning of professionalization for the Mechanic trade in Vietnam Ho Chi Minh City.</w:t>
      </w:r>
    </w:p>
    <w:bookmarkEnd w:id="21"/>
    <w:bookmarkStart w:id="22" w:name="X977ba89cacd488b3cf3e0734014ec6b7d580349"/>
    <w:p>
      <w:pPr>
        <w:pStyle w:val="Heading2"/>
      </w:pPr>
      <w:r>
        <w:t xml:space="preserve">3. Economic Significance of Mechanics in Vietnam Ho Chi Minh City</w:t>
      </w:r>
    </w:p>
    <w:p>
      <w:pPr>
        <w:pStyle w:val="FirstParagraph"/>
      </w:pPr>
      <w:r>
        <w:t xml:space="preserve">The economic contribution of Mechanics to Vietnam Ho Chi Minh City is substantial. With millions of motorbikes on the road, maintenance and repair constitute a significant portion of household expenditures and local business activity. For many residents in lower-income districts of Vietnam Ho Chi Minh City, becoming a Mechanic offers a viable career path with relatively low barriers to entry compared to white-collar professions.</w:t>
      </w:r>
    </w:p>
    <w:p>
      <w:pPr>
        <w:pStyle w:val="BodyText"/>
      </w:pPr>
      <w:r>
        <w:t xml:space="preserve">Furthermore, the mechanic industry supports ancillary businesses in Vietnam Ho Chi Minh City, including auto parts suppliers, lubricant distributors, and tool manufacturers. The efficiency of vehicle maintenance directly impacts the productivity of the city’s workforce. When Mechanics in Vietnam Ho Chi Minh City provide timely and affordable repairs, it ensures that logistics networks and daily commuters remain uninterrupted. Thus, the Mechanic profession acts as a stabilizer for the urban economy.</w:t>
      </w:r>
    </w:p>
    <w:bookmarkEnd w:id="22"/>
    <w:bookmarkStart w:id="23" w:name="current-challenges-in-technical-training"/>
    <w:p>
      <w:pPr>
        <w:pStyle w:val="Heading2"/>
      </w:pPr>
      <w:r>
        <w:t xml:space="preserve">4. Current Challenges in Technical Training</w:t>
      </w:r>
    </w:p>
    <w:p>
      <w:pPr>
        <w:pStyle w:val="FirstParagraph"/>
      </w:pPr>
      <w:r>
        <w:t xml:space="preserve">Despite their importance, Mechanics in Vietnam Ho Chi Minh City face significant challenges regarding training and certification. A large proportion of independent repair shops still operate without formal accreditation. In many parts of Vietnam Ho Chi Minh City, the distinction between a certified technician and an informal repairman remains blurred.</w:t>
      </w:r>
    </w:p>
    <w:p>
      <w:pPr>
        <w:pStyle w:val="BodyText"/>
      </w:pPr>
      <w:r>
        <w:t xml:space="preserve">This lack of standardized education leads to inconsistencies in service quality. Customers in Vietnam Ho Chi Minh City may encounter varying levels of expertise, leading to safety concerns and increased long-term vehicle costs. Moreover, the rapid introduction of advanced driver-assistance systems (ADAS) and electronic fuel injection systems has outpaced the training capabilities of many traditional workshops. There is a growing disparity between the skills possessed by Mechanics in Vietnam Ho Chi Minh City and the technological requirements of modern vehicles.</w:t>
      </w:r>
    </w:p>
    <w:bookmarkEnd w:id="23"/>
    <w:bookmarkStart w:id="24" w:name="environmental-impact-and-sustainability"/>
    <w:p>
      <w:pPr>
        <w:pStyle w:val="Heading2"/>
      </w:pPr>
      <w:r>
        <w:t xml:space="preserve">5. Environmental Impact and Sustainability</w:t>
      </w:r>
    </w:p>
    <w:p>
      <w:pPr>
        <w:pStyle w:val="FirstParagraph"/>
      </w:pPr>
      <w:r>
        <w:t xml:space="preserve">The environmental footprint of vehicle maintenance is a pressing issue in Vietnam Ho Chi Minh City. Traditional Mechanic practices often involve improper disposal of hazardous waste, such as used engine oil, brake fluid, and batteries. In densely populated areas of Vietnam Ho Chi Minh City, these pollutants can seep into soil and water systems if not handled according to international standards.</w:t>
      </w:r>
    </w:p>
    <w:p>
      <w:pPr>
        <w:pStyle w:val="BodyText"/>
      </w:pPr>
      <w:r>
        <w:t xml:space="preserve">Government regulations in Vietnam have begun to tighten regarding environmental compliance for auto repair shops. Mechanics in Vietnam Ho Chi Minh City are increasingly required to adopt green practices, such as recycling fluids and using non-toxic cleaning agents. This shift places a financial burden on small business owners but is necessary for the long-term sustainability of the city’s environment. Educational initiatives are now beginning to incorporate environmental stewardship into Mechanic training programs in Vietnam Ho Chi Minh City.</w:t>
      </w:r>
    </w:p>
    <w:bookmarkEnd w:id="24"/>
    <w:bookmarkStart w:id="25" w:name="X73acafb45f06a14a26d57d2cb5c123c52908e26"/>
    <w:p>
      <w:pPr>
        <w:pStyle w:val="Heading2"/>
      </w:pPr>
      <w:r>
        <w:t xml:space="preserve">6. The Future: Electric Vehicles and Digitalization</w:t>
      </w:r>
    </w:p>
    <w:p>
      <w:pPr>
        <w:pStyle w:val="FirstParagraph"/>
      </w:pPr>
      <w:r>
        <w:t xml:space="preserve">The most transformative factor facing Mechanics in Vietnam Ho Chi Minh City is the rise of Electric Vehicles (EVs). As global automakers pivot toward electrification, the mechanical complexity of vehicles is decreasing, while electrical complexity increases. For a Mechanic in Vietnam Ho Chi Minh City, this means that traditional skills related to internal combustion engines—such as carburetor tuning and exhaust system repair—will become obsolete.</w:t>
      </w:r>
    </w:p>
    <w:p>
      <w:pPr>
        <w:pStyle w:val="BodyText"/>
      </w:pPr>
      <w:r>
        <w:t xml:space="preserve">Conversely, new opportunities are emerging. Mechanics must now acquire skills in high-voltage safety protocols, battery management systems, and digital diagnostics. In Vietnam Ho Chi Minh City, specialized training centers are beginning to emerge to address this gap. The future of the Mechanic profession in Vietnam Ho Chi Minh City lies in hybridization: combining traditional mechanical intuition with advanced electrical engineering knowledge.</w:t>
      </w:r>
    </w:p>
    <w:bookmarkEnd w:id="25"/>
    <w:bookmarkStart w:id="26" w:name="conclusion"/>
    <w:p>
      <w:pPr>
        <w:pStyle w:val="Heading2"/>
      </w:pPr>
      <w:r>
        <w:t xml:space="preserve">7. Conclusion</w:t>
      </w:r>
    </w:p>
    <w:p>
      <w:pPr>
        <w:pStyle w:val="FirstParagraph"/>
      </w:pPr>
      <w:r>
        <w:t xml:space="preserve">In conclusion, the Mechanic profession is indispensable to the functioning of Vietnam Ho Chi Minh City. From ensuring daily mobility for millions of citizens to supporting local economic activity, Mechanics provide critical infrastructure services. However, the sector stands at a crossroads.</w:t>
      </w:r>
    </w:p>
    <w:p>
      <w:pPr>
        <w:pStyle w:val="BodyText"/>
      </w:pPr>
      <w:r>
        <w:t xml:space="preserve">To remain relevant and effective in Vietnam Ho Chi Minh City, the Mechanic profession must undergo a comprehensive transformation. This involves upgrading technical training standards, adopting environmentally sustainable practices, and embracing digital literacy for electric vehicle maintenance. By addressing these challenges, Vietnam Ho Chi Minh City can ensure that its mechanic workforce remains robust, skilled, and capable of supporting the city’s continued growth into a modern Asian metropolis.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Mechanics in Ho Chi Minh City, Vietnam</dc:title>
  <dc:creator/>
  <dc:language>en</dc:language>
  <cp:keywords/>
  <dcterms:created xsi:type="dcterms:W3CDTF">2026-07-30T07:12:09Z</dcterms:created>
  <dcterms:modified xsi:type="dcterms:W3CDTF">2026-07-30T07:12:09Z</dcterms:modified>
</cp:coreProperties>
</file>

<file path=docProps/custom.xml><?xml version="1.0" encoding="utf-8"?>
<Properties xmlns="http://schemas.openxmlformats.org/officeDocument/2006/custom-properties" xmlns:vt="http://schemas.openxmlformats.org/officeDocument/2006/docPropsVTypes"/>
</file>