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9" w:name="Xd046aa515bb10350f61904069abd11c17874ce7"/>
    <w:p>
      <w:pPr>
        <w:pStyle w:val="Heading1"/>
      </w:pPr>
      <w:r>
        <w:t xml:space="preserve">Analytical Report on the Mechanical Engineer Profession in Australia Melbourne</w:t>
      </w:r>
    </w:p>
    <w:p>
      <w:pPr>
        <w:pStyle w:val="FirstParagraph"/>
      </w:pPr>
      <w:r>
        <w:t xml:space="preserve">: This research paper explores the multifaceted role of the Mechanical Engineer within the specific socio-economic and industrial context of Australia Melbourne. It examines current trends, critical skill requirements, regulatory frameworks, and future projections. The document highlights how Melbourne's status as a manufacturing hub and its commitment to sustainability drive demand for qualified Mechanical Engineers.</w:t>
      </w:r>
    </w:p>
    <w:bookmarkStart w:id="20" w:name="introduction"/>
    <w:p>
      <w:pPr>
        <w:pStyle w:val="Heading2"/>
      </w:pPr>
      <w:r>
        <w:t xml:space="preserve">1. Introduction</w:t>
      </w:r>
    </w:p>
    <w:p>
      <w:pPr>
        <w:pStyle w:val="FirstParagraph"/>
      </w:pPr>
      <w:r>
        <w:t xml:space="preserve">Melbourne, widely recognized as Australia’s cultural capital and a major economic powerhouse in Victoria, serves as a critical node for engineering innovation. At the heart of this industrial ecosystem lies the profession of the Mechanical Engineer. As industries transition from traditional heavy manufacturing to high-tech precision engineering and renewable energy solutions, the scope of work for a Mechanical Engineer has evolved significantly.</w:t>
      </w:r>
    </w:p>
    <w:p>
      <w:pPr>
        <w:pStyle w:val="BodyText"/>
      </w:pPr>
      <w:r>
        <w:t xml:space="preserve">This document provides an in-depth analysis of what it means to practice as a Mechanical Engineer in Australia Melbourne. It addresses not only the technical competencies required but also contextual factors such as local industry demands, regulatory compliance through Engineers Australia, and the unique challenges posed by Melbourne’s climate and infrastructure needs.</w:t>
      </w:r>
    </w:p>
    <w:bookmarkEnd w:id="20"/>
    <w:bookmarkStart w:id="22" w:name="Xc4f9debae39488a2ee8356eab89134ef78eb0a1"/>
    <w:p>
      <w:pPr>
        <w:pStyle w:val="Heading2"/>
      </w:pPr>
      <w:r>
        <w:t xml:space="preserve">2. The Industrial Landscape of Australia Melbourne</w:t>
      </w:r>
    </w:p>
    <w:p>
      <w:pPr>
        <w:pStyle w:val="FirstParagraph"/>
      </w:pPr>
      <w:r>
        <w:t xml:space="preserve">Melbourne possesses one of the largest manufacturing bases in Australia. From automotive parts (though shifting towards electric vehicle components) to aerospace, food processing, and pharmaceuticals, the city hosts a diverse array of sectors that rely heavily on mechanical systems. Consequently, a Mechanical Engineer operating in this region must possess adaptability.</w:t>
      </w:r>
    </w:p>
    <w:bookmarkStart w:id="21" w:name="X92582bf561a08e1741fc54dc0701dfe1d0d8d94"/>
    <w:p>
      <w:pPr>
        <w:pStyle w:val="Heading3"/>
      </w:pPr>
      <w:r>
        <w:t xml:space="preserve">2.1 Key Sectors Employing Mechanical Engineers</w:t>
      </w:r>
    </w:p>
    <w:p>
      <w:pPr>
        <w:numPr>
          <w:ilvl w:val="0"/>
          <w:numId w:val="1001"/>
        </w:numPr>
        <w:pStyle w:val="Compact"/>
      </w:pPr>
      <w:r>
        <w:rPr>
          <w:bCs/>
          <w:b/>
        </w:rPr>
        <w:t xml:space="preserve">Aerospace and Defence:</w:t>
      </w:r>
      <w:r>
        <w:t xml:space="preserve"> </w:t>
      </w:r>
      <w:r>
        <w:t xml:space="preserve">Melbourne is home to major players like Boeing and Airbus, requiring engineers skilled in thermal systems, fluid dynamics, and structural integrity.</w:t>
      </w:r>
    </w:p>
    <w:p>
      <w:pPr>
        <w:numPr>
          <w:ilvl w:val="0"/>
          <w:numId w:val="1001"/>
        </w:numPr>
        <w:pStyle w:val="Compact"/>
      </w:pPr>
      <w:r>
        <w:rPr>
          <w:bCs/>
          <w:b/>
        </w:rPr>
        <w:t xml:space="preserve">Rail Transport:</w:t>
      </w:r>
      <w:r>
        <w:t xml:space="preserve">V/Line and Metro Trains Melbourne rely on mechanical engineers for the maintenance and design of rolling stock infrastructure.</w:t>
      </w:r>
    </w:p>
    <w:p>
      <w:pPr>
        <w:numPr>
          <w:ilvl w:val="0"/>
          <w:numId w:val="1001"/>
        </w:numPr>
        <w:pStyle w:val="Compact"/>
      </w:pPr>
      <w:r>
        <w:rPr>
          <w:bCs/>
          <w:b/>
        </w:rPr>
        <w:t xml:space="preserve">Renewable Energy:</w:t>
      </w:r>
      <w:r>
        <w:t xml:space="preserve"> </w:t>
      </w:r>
      <w:r>
        <w:t xml:space="preserve">With Australia's push towards net-zero emissions, there is a surge in demand for engineers specializing in wind turbine technology, solar thermal systems, and hydrogen fuel cells.</w:t>
      </w:r>
    </w:p>
    <w:bookmarkEnd w:id="21"/>
    <w:bookmarkEnd w:id="22"/>
    <w:bookmarkStart w:id="24" w:name="section"/>
    <w:p>
      <w:pPr>
        <w:pStyle w:val="Heading2"/>
      </w:pPr>
    </w:p>
    <w:p>
      <w:pPr>
        <w:pStyle w:val="FirstParagraph"/>
      </w:pPr>
      <w:r>
        <w:t xml:space="preserve">To practice as a Mechanical Engineer in Australia Melbourne effectively professionals must adhere to strict standards set by Engineers Australia. This body governs the professional registration and accreditation processes ensuring that engineering practices meet national safety and ethical guidelines.</w:t>
      </w:r>
    </w:p>
    <w:bookmarkStart w:id="23" w:name="competency-standards"/>
    <w:p>
      <w:pPr>
        <w:pStyle w:val="Heading3"/>
      </w:pPr>
      <w:r>
        <w:t xml:space="preserve">3.1 Competency Standards</w:t>
      </w:r>
    </w:p>
    <w:p>
      <w:pPr>
        <w:pStyle w:val="FirstParagraph"/>
      </w:pPr>
      <w:r>
        <w:t xml:space="preserve">The stage-based model for career development requires Mechanical Engineers to demonstrate competencies in knowledge, critical thinking, communication, teamwork leadership, management and professional conduct.</w:t>
      </w:r>
    </w:p>
    <w:bookmarkEnd w:id="23"/>
    <w:bookmarkEnd w:id="24"/>
    <w:bookmarkStart w:id="27" w:name="emerging-trends-and-future-outlook"/>
    <w:p>
      <w:pPr>
        <w:pStyle w:val="Heading2"/>
      </w:pPr>
      <w:r>
        <w:t xml:space="preserve">: Emerging Trends and Future Outlook</w:t>
      </w:r>
    </w:p>
    <w:bookmarkStart w:id="25" w:name="automation-and-industry-4.0"/>
    <w:p>
      <w:pPr>
        <w:pStyle w:val="Heading3"/>
      </w:pPr>
      <w:r>
        <w:t xml:space="preserve">4.1 Automation and Industry 4.0</w:t>
      </w:r>
    </w:p>
    <w:p>
      <w:pPr>
        <w:pStyle w:val="FirstParagraph"/>
      </w:pPr>
      <w:r>
        <w:t xml:space="preserve">Melbourne’s manufacturing sector is increasingly adopting Industry 4.0 technologies including Internet of Things (IoT) sensors robotic process automation (RPA)and digital twins Mechanical Engineers must now integrate data analytics with traditional mechanical design principles to optimize performance predictive maintenance.</w:t>
      </w:r>
    </w:p>
    <w:bookmarkEnd w:id="25"/>
    <w:bookmarkStart w:id="26" w:name="sustainability-and-green-engineering"/>
    <w:p>
      <w:pPr>
        <w:pStyle w:val="Heading3"/>
      </w:pPr>
      <w:r>
        <w:t xml:space="preserve">4.2 Sustainability and Green Engineering</w:t>
      </w:r>
    </w:p>
    <w:p>
      <w:pPr>
        <w:pStyle w:val="FirstParagraph"/>
      </w:pPr>
      <w:r>
        <w:t xml:space="preserve">In line with global climate goals the role of a Mechanical Engineer in Australia Melbourne is heavily skewed toward sustainability. Projects involving energy efficiency retrofits for buildings design of low-emission machinery and development of circular economy models are becoming standard rather than exceptional.</w:t>
      </w:r>
    </w:p>
    <w:bookmarkEnd w:id="26"/>
    <w:bookmarkEnd w:id="27"/>
    <w:bookmarkStart w:id="28" w:name="conclusion"/>
    <w:p>
      <w:pPr>
        <w:pStyle w:val="Heading2"/>
      </w:pPr>
      <w:r>
        <w:t xml:space="preserve">: Conclusion</w:t>
      </w:r>
    </w:p>
    <w:p>
      <w:pPr>
        <w:pStyle w:val="FirstParagraph"/>
      </w:pPr>
      <w:r>
        <w:t xml:space="preserve">The profession of Mechanical Engineering in Australia Melbourne is dynamic essential and rapidly evolving. It requires more than just technical proficiency in thermodynamics or mechanics; it demands a holistic understanding of regulatory frameworks environmental impacts technological advancements and human factors.</w:t>
      </w:r>
    </w:p>
    <w:p>
      <w:pPr>
        <w:pStyle w:val="BodyText"/>
      </w:pPr>
      <w:r>
        <w:t xml:space="preserve">As Melbourne continues to grow as a center for innovation and sustainable development the demand for skilled Mechanical Engineers will only increase. Professionals who can bridge the gap between traditional engineering principles and modern digital/sustainable practices will find themselves at the forefront of this thriving industry.</w:t>
      </w:r>
    </w:p>
    <w:p>
      <w:pPr>
        <w:pStyle w:val="BodyText"/>
      </w:pPr>
      <w:r>
        <w:rPr>
          <w:bCs/>
          <w:b/>
        </w:rPr>
        <w:t xml:space="preserve">Prepared by:</w:t>
      </w:r>
      <w:r>
        <w:br/>
      </w:r>
      <w:r>
        <w:t xml:space="preserve">Research &amp; Development Division</w:t>
      </w:r>
      <w:r>
        <w:br/>
      </w:r>
      <w:r>
        <w:t xml:space="preserve">Date: October 2023</w:t>
      </w:r>
      <w:r>
        <w:br/>
      </w:r>
      <w:r>
        <w:t xml:space="preserve">Location: Melbourne, Victoria, Australia</w:t>
      </w:r>
    </w:p>
    <w:p>
      <w:pPr>
        <w:pStyle w:val="BodyText"/>
      </w:pPr>
      <w:r>
        <w:t xml:space="preserve">.</w:t>
      </w:r>
    </w:p>
    <w:p>
      <w:pPr>
        <w:pStyle w:val="BodyText"/>
      </w:pPr>
      <w:r>
        <w:t xml:space="preserve">.html.</w:t>
      </w:r>
      <w:r>
        <w:t xml:space="preserve"> </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Engineering in Australia Melbourne</dc:title>
  <dc:creator/>
  <dc:language>en</dc:language>
  <cp:keywords/>
  <dcterms:created xsi:type="dcterms:W3CDTF">2026-07-30T03:46:23Z</dcterms:created>
  <dcterms:modified xsi:type="dcterms:W3CDTF">2026-07-30T03:46:23Z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