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Mechanical</w:t>
      </w:r>
      <w:r>
        <w:t xml:space="preserve"> </w:t>
      </w:r>
      <w:r>
        <w:t xml:space="preserve">Engineers</w:t>
      </w:r>
      <w:r>
        <w:t xml:space="preserve"> </w:t>
      </w:r>
      <w:r>
        <w:t xml:space="preserve">in</w:t>
      </w:r>
      <w:r>
        <w:t xml:space="preserve"> </w:t>
      </w:r>
      <w:r>
        <w:t xml:space="preserve">Germany</w:t>
      </w:r>
      <w:r>
        <w:t xml:space="preserve"> </w:t>
      </w:r>
      <w:r>
        <w:t xml:space="preserve">Frankfurt</w:t>
      </w:r>
    </w:p>
    <w:bookmarkStart w:id="32" w:name="X16f9fdd77f5cf83d27d4e728c2fb1263ad127c8"/>
    <w:p>
      <w:pPr>
        <w:pStyle w:val="Heading1"/>
      </w:pPr>
      <w:r>
        <w:t xml:space="preserve">The Role and Impact of Mechanical Engineers in Germany Frankfurt</w:t>
      </w:r>
    </w:p>
    <w:p>
      <w:pPr>
        <w:pStyle w:val="FirstParagraph"/>
      </w:pPr>
      <w:r>
        <w:rPr>
          <w:bCs/>
          <w:b/>
        </w:rPr>
        <w:t xml:space="preserve">Date:</w:t>
      </w:r>
      <w:r>
        <w:t xml:space="preserve"> </w:t>
      </w:r>
      <w:r>
        <w:t xml:space="preserve">October 24, 2024</w:t>
      </w:r>
      <w:r>
        <w:br/>
      </w:r>
      <w:r>
        <w:rPr>
          <w:bCs/>
          <w:b/>
        </w:rPr>
        <w:t xml:space="preserve">Subject:</w:t>
      </w:r>
      <w:r>
        <w:t xml:space="preserve">A Comprehensive Analysis of Mechanical Engineering in the Economic Hub of Frankfurt, Germany.</w:t>
      </w:r>
    </w:p>
    <w:bookmarkStart w:id="20" w:name="abstract"/>
    <w:p>
      <w:pPr>
        <w:pStyle w:val="Heading2"/>
      </w:pPr>
      <w:r>
        <w:t xml:space="preserve">Abstract</w:t>
      </w:r>
    </w:p>
    <w:p>
      <w:pPr>
        <w:pStyle w:val="FirstParagraph"/>
      </w:pPr>
      <w:r>
        <w:t xml:space="preserve">This</w:t>
      </w:r>
      <w:r>
        <w:t xml:space="preserve"> </w:t>
      </w:r>
      <w:r>
        <w:rPr>
          <w:bCs/>
          <w:b/>
        </w:rPr>
        <w:t xml:space="preserve">Research Paper</w:t>
      </w:r>
      <w:r>
        <w:t xml:space="preserve"> </w:t>
      </w:r>
      <w:r>
        <w:t xml:space="preserve">explores the critical significance of the</w:t>
      </w:r>
      <w:r>
        <w:t xml:space="preserve"> </w:t>
      </w:r>
      <w:r>
        <w:rPr>
          <w:bCs/>
          <w:b/>
        </w:rPr>
        <w:t xml:space="preserve">Mechanical Engineer</w:t>
      </w:r>
      <w:r>
        <w:t xml:space="preserve"> </w:t>
      </w:r>
      <w:r>
        <w:t xml:space="preserve">profession within the dynamic economic landscape of</w:t>
      </w:r>
      <w:r>
        <w:t xml:space="preserve"> </w:t>
      </w:r>
      <w:r>
        <w:rPr>
          <w:bCs/>
          <w:b/>
        </w:rPr>
        <w:t xml:space="preserve">Germany Frankfurt</w:t>
      </w:r>
      <w:r>
        <w:t xml:space="preserve">. By analyzing industrial demands, technological advancements, and regulatory frameworks specific to this German city, we aim to delineate how mechanical engineering serves as a cornerstone for regional innovation. The study highlights Frankfurt's unique position not only as a financial capital but also as an emerging hub for precision manufacturing and sustainable energy technologies.</w:t>
      </w:r>
    </w:p>
    <w:bookmarkEnd w:id="20"/>
    <w:bookmarkStart w:id="21" w:name="introduction"/>
    <w:p>
      <w:pPr>
        <w:pStyle w:val="Heading2"/>
      </w:pPr>
      <w:r>
        <w:t xml:space="preserve">1. Introduction</w:t>
      </w:r>
    </w:p>
    <w:p>
      <w:pPr>
        <w:pStyle w:val="FirstParagraph"/>
      </w:pPr>
      <w:r>
        <w:t xml:space="preserve">The integration of</w:t>
      </w:r>
      <w:r>
        <w:t xml:space="preserve"> </w:t>
      </w:r>
      <w:r>
        <w:rPr>
          <w:bCs/>
          <w:b/>
        </w:rPr>
        <w:t xml:space="preserve">Mechanical Engineer</w:t>
      </w:r>
      <w:r>
        <w:t xml:space="preserve"> </w:t>
      </w:r>
      <w:r>
        <w:t xml:space="preserve">expertise is vital for the industrial stability of any major European city. However, the context of</w:t>
      </w:r>
      <w:r>
        <w:t xml:space="preserve"> </w:t>
      </w:r>
      <w:r>
        <w:rPr>
          <w:bCs/>
          <w:b/>
        </w:rPr>
        <w:t xml:space="preserve">Germany Frankfurt</w:t>
      </w:r>
      <w:r>
        <w:t xml:space="preserve"> </w:t>
      </w:r>
      <w:r>
        <w:t xml:space="preserve">presents a distinct set of challenges and opportunities that differ from traditional industrial centers like Munich or Stuttgart. While known globally as a financial center housing major banks and stock exchanges, Frankfurt possesses a robust underground infrastructure of high-tech industries. This</w:t>
      </w:r>
      <w:r>
        <w:t xml:space="preserve"> </w:t>
      </w:r>
      <w:r>
        <w:rPr>
          <w:bCs/>
          <w:b/>
        </w:rPr>
        <w:t xml:space="preserve">Research Paper</w:t>
      </w:r>
      <w:r>
        <w:t xml:space="preserve"> </w:t>
      </w:r>
      <w:r>
        <w:t xml:space="preserve">aims to bridge the gap between the city's financial reputation and its underlying mechanical engineering prowess.</w:t>
      </w:r>
    </w:p>
    <w:p>
      <w:pPr>
        <w:pStyle w:val="BodyText"/>
      </w:pPr>
      <w:r>
        <w:t xml:space="preserve">Frankfurt am Main serves as a logistical nexus for Europe. Consequently, the demand for</w:t>
      </w:r>
      <w:r>
        <w:t xml:space="preserve"> </w:t>
      </w:r>
      <w:r>
        <w:rPr>
          <w:bCs/>
          <w:b/>
        </w:rPr>
        <w:t xml:space="preserve">Mechanical Engineer</w:t>
      </w:r>
      <w:r>
        <w:t xml:space="preserve"> </w:t>
      </w:r>
      <w:r>
        <w:t xml:space="preserve">solutions in logistics automation, aerospace maintenance at Frankfurt Airport (FRA), and renewable energy infrastructure is exponentially higher than in many other comparable cities. This document provides a detailed examination of these sectors.</w:t>
      </w:r>
    </w:p>
    <w:bookmarkEnd w:id="21"/>
    <w:bookmarkStart w:id="24" w:name="X37cd96ba65514065ae0cf20a511a2717b12a19c"/>
    <w:p>
      <w:pPr>
        <w:pStyle w:val="Heading2"/>
      </w:pPr>
      <w:r>
        <w:t xml:space="preserve">2. The Industrial Landscape of Germany Frankfurt</w:t>
      </w:r>
    </w:p>
    <w:p>
      <w:pPr>
        <w:pStyle w:val="FirstParagraph"/>
      </w:pPr>
      <w:r>
        <w:t xml:space="preserve">To understand the necessity of this profession, one must first analyze the local economy.</w:t>
      </w:r>
      <w:r>
        <w:t xml:space="preserve"> </w:t>
      </w:r>
      <w:r>
        <w:rPr>
          <w:bCs/>
          <w:b/>
        </w:rPr>
        <w:t xml:space="preserve">Germany Frankfurt</w:t>
      </w:r>
      <w:r>
        <w:t xml:space="preserve"> </w:t>
      </w:r>
      <w:r>
        <w:t xml:space="preserve">is characterized by a high density of service industries, yet its industrial backbone relies heavily on specialized mechanical applications.</w:t>
      </w:r>
    </w:p>
    <w:bookmarkStart w:id="22" w:name="logistics-and-supply-chain-automation"/>
    <w:p>
      <w:pPr>
        <w:pStyle w:val="Heading3"/>
      </w:pPr>
      <w:r>
        <w:t xml:space="preserve">2.1 Logistics and Supply Chain Automation</w:t>
      </w:r>
    </w:p>
    <w:p>
      <w:pPr>
        <w:pStyle w:val="FirstParagraph"/>
      </w:pPr>
      <w:r>
        <w:t xml:space="preserve">Frankfurt is home to one of the busiest airports in Europe and extensive rail freight networks. The maintenance, design, and optimization of conveyor systems, cargo handling machinery, and automated guided vehicles (AGVs) require highly skilled</w:t>
      </w:r>
      <w:r>
        <w:t xml:space="preserve"> </w:t>
      </w:r>
      <w:r>
        <w:rPr>
          <w:bCs/>
          <w:b/>
        </w:rPr>
        <w:t xml:space="preserve">Mechanical Engineer</w:t>
      </w:r>
      <w:r>
        <w:t xml:space="preserve"> </w:t>
      </w:r>
      <w:r>
        <w:t xml:space="preserve">professionals. These engineers ensure that the physical movement of goods keeps pace with the financial transactions occurring in the city's banks.</w:t>
      </w:r>
    </w:p>
    <w:bookmarkEnd w:id="22"/>
    <w:bookmarkStart w:id="23" w:name="aerospace-and-aviation-maintenance"/>
    <w:p>
      <w:pPr>
        <w:pStyle w:val="Heading3"/>
      </w:pPr>
      <w:r>
        <w:t xml:space="preserve">2.2 Aerospace and Aviation Maintenance</w:t>
      </w:r>
    </w:p>
    <w:p>
      <w:pPr>
        <w:pStyle w:val="FirstParagraph"/>
      </w:pPr>
      <w:r>
        <w:t xml:space="preserve">The presence of Lufthansa Technik and other aviation service providers creates a sustained demand for mechanical expertise in aeronautical engineering. Here,</w:t>
      </w:r>
      <w:r>
        <w:t xml:space="preserve"> </w:t>
      </w:r>
      <w:r>
        <w:rPr>
          <w:bCs/>
          <w:b/>
        </w:rPr>
        <w:t xml:space="preserve">Mechanical Engineer</w:t>
      </w:r>
      <w:r>
        <w:t xml:space="preserve"> </w:t>
      </w:r>
      <w:r>
        <w:t xml:space="preserve">specialists are tasked with ensuring the structural integrity of aircraft components, designing specialized tooling for repairs, and implementing predictive maintenance algorithms that rely on mechanical data analytics.</w:t>
      </w:r>
    </w:p>
    <w:p>
      <w:pPr>
        <w:pStyle w:val="BodyText"/>
      </w:pPr>
      <w:r>
        <w:t xml:space="preserve">2.3 Financial Infrastructure Support</w:t>
      </w:r>
    </w:p>
    <w:p>
      <w:pPr>
        <w:pStyle w:val="BodyText"/>
      </w:pPr>
      <w:r>
        <w:t xml:space="preserve">A less obvious but crucial role of mechanical engineering in</w:t>
      </w:r>
      <w:r>
        <w:t xml:space="preserve"> </w:t>
      </w:r>
      <w:r>
        <w:rPr>
          <w:bCs/>
          <w:b/>
        </w:rPr>
        <w:t xml:space="preserve">Germany Frankfurt</w:t>
      </w:r>
      <w:r>
        <w:t xml:space="preserve"> </w:t>
      </w:r>
      <w:r>
        <w:t xml:space="preserve">is the maintenance of critical data centers and secure vaults. The physical security mechanisms, cooling systems for server farms, and structural engineering required to protect financial assets are all domains where</w:t>
      </w:r>
      <w:r>
        <w:t xml:space="preserve"> </w:t>
      </w:r>
      <w:r>
        <w:rPr>
          <w:bCs/>
          <w:b/>
        </w:rPr>
        <w:t xml:space="preserve">Mechanical Engineer</w:t>
      </w:r>
      <w:r>
        <w:t xml:space="preserve"> </w:t>
      </w:r>
      <w:r>
        <w:t xml:space="preserve">skills are applied.</w:t>
      </w:r>
    </w:p>
    <w:bookmarkEnd w:id="23"/>
    <w:bookmarkEnd w:id="24"/>
    <w:bookmarkStart w:id="27" w:name="technological-integration-and-innovation"/>
    <w:p>
      <w:pPr>
        <w:pStyle w:val="Heading2"/>
      </w:pPr>
      <w:r>
        <w:t xml:space="preserve">3. Technological Integration and Innovation</w:t>
      </w:r>
    </w:p>
    <w:p>
      <w:pPr>
        <w:pStyle w:val="FirstParagraph"/>
      </w:pPr>
      <w:r>
        <w:t xml:space="preserve">The modern</w:t>
      </w:r>
      <w:r>
        <w:t xml:space="preserve"> </w:t>
      </w:r>
      <w:r>
        <w:rPr>
          <w:bCs/>
          <w:b/>
        </w:rPr>
        <w:t xml:space="preserve">Research Paper</w:t>
      </w:r>
      <w:r>
        <w:t xml:space="preserve"> </w:t>
      </w:r>
      <w:r>
        <w:t xml:space="preserve">on industrial trends indicates a shift toward Industry 4.0. In the context of</w:t>
      </w:r>
      <w:r>
        <w:t xml:space="preserve"> </w:t>
      </w:r>
      <w:r>
        <w:rPr>
          <w:bCs/>
          <w:b/>
        </w:rPr>
        <w:t xml:space="preserve">Germany Frankfurt</w:t>
      </w:r>
      <w:r>
        <w:t xml:space="preserve">, this transition is accelerated by the city's digital infrastructure.</w:t>
      </w:r>
    </w:p>
    <w:bookmarkStart w:id="25" w:name="sustainable-energy-systems"/>
    <w:p>
      <w:pPr>
        <w:pStyle w:val="Heading3"/>
      </w:pPr>
      <w:r>
        <w:t xml:space="preserve">3.1 Sustainable Energy Systems</w:t>
      </w:r>
    </w:p>
    <w:p>
      <w:pPr>
        <w:pStyle w:val="FirstParagraph"/>
      </w:pPr>
      <w:r>
        <w:t xml:space="preserve">Growing environmental regulations in Germany have pushed local industries to adopt green technologies.</w:t>
      </w:r>
      <w:r>
        <w:t xml:space="preserve"> </w:t>
      </w:r>
      <w:r>
        <w:rPr>
          <w:bCs/>
          <w:b/>
        </w:rPr>
        <w:t xml:space="preserve">Mechanical Engineer</w:t>
      </w:r>
      <w:r>
        <w:t xml:space="preserve"> </w:t>
      </w:r>
      <w:r>
        <w:t xml:space="preserve">professionals in Frankfurt are leading the charge in designing efficient HVAC systems for skyscrapers, optimizing heating networks, and integrating renewable energy sources into urban infrastructure. The mechanical design of wind turbine components manufactured or serviced in the wider Hesse region also contributes significantly to this sector.</w:t>
      </w:r>
    </w:p>
    <w:bookmarkEnd w:id="25"/>
    <w:bookmarkStart w:id="26" w:name="precision-manufacturing"/>
    <w:p>
      <w:pPr>
        <w:pStyle w:val="Heading3"/>
      </w:pPr>
      <w:r>
        <w:t xml:space="preserve">3.2 Precision Manufacturing</w:t>
      </w:r>
    </w:p>
    <w:p>
      <w:pPr>
        <w:pStyle w:val="FirstParagraph"/>
      </w:pPr>
      <w:r>
        <w:t xml:space="preserve">Frankfurt's proximity to major automotive suppliers means that precision manufacturing remains a key focus.</w:t>
      </w:r>
      <w:r>
        <w:t xml:space="preserve"> </w:t>
      </w:r>
      <w:r>
        <w:rPr>
          <w:bCs/>
          <w:b/>
        </w:rPr>
        <w:t xml:space="preserve">Mechanical Engineer</w:t>
      </w:r>
      <w:r>
        <w:t xml:space="preserve"> </w:t>
      </w:r>
      <w:r>
        <w:t xml:space="preserve">teams are responsible for developing high-precision tools and machinery that meet the stringent quality standards required by German engineering traditions (DIN norms).</w:t>
      </w:r>
    </w:p>
    <w:bookmarkEnd w:id="26"/>
    <w:bookmarkEnd w:id="27"/>
    <w:bookmarkStart w:id="28" w:name="educational-and-professional-frameworks"/>
    <w:p>
      <w:pPr>
        <w:pStyle w:val="Heading2"/>
      </w:pPr>
      <w:r>
        <w:t xml:space="preserve">4. Educational and Professional Frameworks</w:t>
      </w:r>
    </w:p>
    <w:p>
      <w:pPr>
        <w:pStyle w:val="FirstParagraph"/>
      </w:pPr>
      <w:r>
        <w:t xml:space="preserve">The availability of qualified talent is a primary concern for industries in</w:t>
      </w:r>
      <w:r>
        <w:t xml:space="preserve"> </w:t>
      </w:r>
      <w:r>
        <w:rPr>
          <w:bCs/>
          <w:b/>
        </w:rPr>
        <w:t xml:space="preserve">Germany Frankfurt</w:t>
      </w:r>
      <w:r>
        <w:t xml:space="preserve">. The city benefits from institutions like Goethe University Frankfurt and the Technical University of Applied Sciences, which offer specialized mechanical engineering programs.</w:t>
      </w:r>
    </w:p>
    <w:p>
      <w:pPr>
        <w:pStyle w:val="BodyText"/>
      </w:pPr>
      <w:r>
        <w:t xml:space="preserve">This</w:t>
      </w:r>
      <w:r>
        <w:t xml:space="preserve"> </w:t>
      </w:r>
      <w:r>
        <w:rPr>
          <w:bCs/>
          <w:b/>
        </w:rPr>
        <w:t xml:space="preserve">Research Paper</w:t>
      </w:r>
      <w:r>
        <w:t xml:space="preserve"> </w:t>
      </w:r>
      <w:r>
        <w:t xml:space="preserve">emphasizes that collaboration between academia and industry is essential. Companies in Frankfurt frequently partner with these institutions to recruit fresh</w:t>
      </w:r>
      <w:r>
        <w:t xml:space="preserve"> </w:t>
      </w:r>
      <w:r>
        <w:rPr>
          <w:bCs/>
          <w:b/>
        </w:rPr>
        <w:t xml:space="preserve">Mechanical Engineer</w:t>
      </w:r>
      <w:r>
        <w:t xml:space="preserve"> </w:t>
      </w:r>
      <w:r>
        <w:t xml:space="preserve">talent, ensuring that theoretical knowledge is aligned with practical industrial needs.</w:t>
      </w:r>
    </w:p>
    <w:bookmarkEnd w:id="28"/>
    <w:bookmarkStart w:id="29" w:name="challenges-and-future-outlook"/>
    <w:p>
      <w:pPr>
        <w:pStyle w:val="Heading2"/>
      </w:pPr>
      <w:r>
        <w:t xml:space="preserve">5. Challenges and Future Outlook</w:t>
      </w:r>
    </w:p>
    <w:p>
      <w:pPr>
        <w:pStyle w:val="FirstParagraph"/>
      </w:pPr>
      <w:r>
        <w:t xml:space="preserve">Despite its strengths, the sector faces challenges. The shortage of skilled labor in technical fields affects</w:t>
      </w:r>
      <w:r>
        <w:t xml:space="preserve"> </w:t>
      </w:r>
      <w:r>
        <w:rPr>
          <w:bCs/>
          <w:b/>
        </w:rPr>
        <w:t xml:space="preserve">Germany Frankfurt</w:t>
      </w:r>
      <w:r>
        <w:t xml:space="preserve"> </w:t>
      </w:r>
      <w:r>
        <w:t xml:space="preserve">as much as it does the rest of Europe. Attracting international</w:t>
      </w:r>
      <w:r>
        <w:t xml:space="preserve"> </w:t>
      </w:r>
      <w:r>
        <w:rPr>
          <w:bCs/>
          <w:b/>
        </w:rPr>
        <w:t xml:space="preserve">Mechanical Engineer</w:t>
      </w:r>
      <w:r>
        <w:t xml:space="preserve"> </w:t>
      </w:r>
      <w:r>
        <w:t xml:space="preserve">professionals is crucial to maintaining competitiveness.</w:t>
      </w:r>
    </w:p>
    <w:p>
      <w:pPr>
        <w:pStyle w:val="BodyText"/>
      </w:pPr>
      <w:r>
        <w:t xml:space="preserve">Furthermore, the transition toward digital twins and AI-driven mechanical design requires continuous upskilling. The future success of engineering in this region depends on the ability of</w:t>
      </w:r>
      <w:r>
        <w:t xml:space="preserve"> </w:t>
      </w:r>
      <w:r>
        <w:rPr>
          <w:bCs/>
          <w:b/>
        </w:rPr>
        <w:t xml:space="preserve">Mechanical Engineer</w:t>
      </w:r>
      <w:r>
        <w:t xml:space="preserve"> </w:t>
      </w:r>
      <w:r>
        <w:t xml:space="preserve">practitioners to adapt to software-centric workflows while retaining core mechanical principles.</w:t>
      </w:r>
    </w:p>
    <w:bookmarkEnd w:id="29"/>
    <w:bookmarkStart w:id="30" w:name="conclusion"/>
    <w:p>
      <w:pPr>
        <w:pStyle w:val="Heading2"/>
      </w:pPr>
      <w:r>
        <w:t xml:space="preserve">6. Conclusion</w:t>
      </w:r>
    </w:p>
    <w:p>
      <w:pPr>
        <w:pStyle w:val="FirstParagraph"/>
      </w:pPr>
      <w:r>
        <w:t xml:space="preserve">In conclusion, this</w:t>
      </w:r>
      <w:r>
        <w:t xml:space="preserve"> </w:t>
      </w:r>
      <w:r>
        <w:rPr>
          <w:bCs/>
          <w:b/>
        </w:rPr>
        <w:t xml:space="preserve">Research Paper</w:t>
      </w:r>
      <w:r>
        <w:t xml:space="preserve"> </w:t>
      </w:r>
      <w:r>
        <w:t xml:space="preserve">demonstrates that the</w:t>
      </w:r>
      <w:r>
        <w:t xml:space="preserve"> </w:t>
      </w:r>
      <w:r>
        <w:rPr>
          <w:bCs/>
          <w:b/>
        </w:rPr>
        <w:t xml:space="preserve">Mechanical Engineer</w:t>
      </w:r>
      <w:r>
        <w:t xml:space="preserve"> </w:t>
      </w:r>
      <w:r>
        <w:t xml:space="preserve">is not merely a support role in</w:t>
      </w:r>
      <w:r>
        <w:t xml:space="preserve"> </w:t>
      </w:r>
      <w:r>
        <w:rPr>
          <w:bCs/>
          <w:b/>
        </w:rPr>
        <w:t xml:space="preserve">Germany Frankfurt</w:t>
      </w:r>
      <w:r>
        <w:t xml:space="preserve"> </w:t>
      </w:r>
      <w:r>
        <w:t xml:space="preserve">but a pivotal driver of economic and technological progress. From supporting the aviation industry to enabling sustainable urban development, mechanical engineering expertise underpins the city's operational efficiency. As Frankfurt continues to evolve as a smart city, the demand for innovative mechanical solutions will only grow.</w:t>
      </w:r>
    </w:p>
    <w:p>
      <w:pPr>
        <w:pStyle w:val="BodyText"/>
      </w:pPr>
      <w:r>
        <w:t xml:space="preserve">Policymakers and business leaders in</w:t>
      </w:r>
      <w:r>
        <w:t xml:space="preserve"> </w:t>
      </w:r>
      <w:r>
        <w:rPr>
          <w:bCs/>
          <w:b/>
        </w:rPr>
        <w:t xml:space="preserve">Germany Frankfurt</w:t>
      </w:r>
      <w:r>
        <w:t xml:space="preserve"> </w:t>
      </w:r>
      <w:r>
        <w:t xml:space="preserve">must prioritize investment in engineering education and infrastructure to sustain this growth. By recognizing the strategic value of the</w:t>
      </w:r>
      <w:r>
        <w:t xml:space="preserve"> </w:t>
      </w:r>
      <w:r>
        <w:rPr>
          <w:bCs/>
          <w:b/>
        </w:rPr>
        <w:t xml:space="preserve">Mechanical Engineer</w:t>
      </w:r>
      <w:r>
        <w:t xml:space="preserve">, Frankfurt can maintain its status as a leading European hub for both finance and high-tech industry.</w:t>
      </w:r>
    </w:p>
    <w:bookmarkEnd w:id="30"/>
    <w:bookmarkStart w:id="31" w:name="references-representative"/>
    <w:p>
      <w:pPr>
        <w:pStyle w:val="Heading2"/>
      </w:pPr>
      <w:r>
        <w:t xml:space="preserve">7. References (Representative)</w:t>
      </w:r>
    </w:p>
    <w:p>
      <w:pPr>
        <w:numPr>
          <w:ilvl w:val="0"/>
          <w:numId w:val="1001"/>
        </w:numPr>
        <w:pStyle w:val="Compact"/>
      </w:pPr>
      <w:r>
        <w:t xml:space="preserve">Vogel-Heuser, B., et al. "Industry 4.0 in Germany: Current Trends and Future Challenges." Journal of Engineering Technology Management, 2023.</w:t>
      </w:r>
    </w:p>
    <w:p>
      <w:pPr>
        <w:numPr>
          <w:ilvl w:val="0"/>
          <w:numId w:val="1001"/>
        </w:numPr>
        <w:pStyle w:val="Compact"/>
      </w:pPr>
      <w:r>
        <w:t xml:space="preserve">Hesse State Ministry for Economic Affairs. "Industrial Strategy for Hesse and Frankfurt." Frankfurt am Main: Government Publication, 2022.</w:t>
      </w:r>
    </w:p>
    <w:p>
      <w:pPr>
        <w:numPr>
          <w:ilvl w:val="0"/>
          <w:numId w:val="1001"/>
        </w:numPr>
        <w:pStyle w:val="Compact"/>
      </w:pPr>
      <w:r>
        <w:t xml:space="preserve">DIN Deutsches Institut für Normung. "Standards in Mechanical Engineering and Manufacturing." Berlin: DIN, 2024.</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Mechanical Engineers in Germany Frankfurt</dc:title>
  <dc:creator/>
  <dc:language>en</dc:language>
  <cp:keywords/>
  <dcterms:created xsi:type="dcterms:W3CDTF">2026-07-30T04:43:46Z</dcterms:created>
  <dcterms:modified xsi:type="dcterms:W3CDTF">2026-07-30T04:43:46Z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