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8" w:name="X843895c396284e33a7d595195d98e97f66ec548"/>
    <w:p>
      <w:pPr>
        <w:pStyle w:val="Heading1"/>
      </w:pPr>
      <w:r>
        <w:t xml:space="preserve">Analytical Review of the Mechanical Engineering Profession in the Industrial Landscape of Spain Valencia</w:t>
      </w:r>
    </w:p>
    <w:p>
      <w:pPr>
        <w:pStyle w:val="FirstParagraph"/>
      </w:pPr>
      <w:r>
        <w:rPr>
          <w:bCs/>
          <w:b/>
        </w:rPr>
        <w:t xml:space="preserve">Abstract:</w:t>
      </w:r>
      <w:r>
        <w:br/>
      </w:r>
      <w:r>
        <w:t xml:space="preserve">This research paper examines the critical role, evolving responsibilities, and economic impact of the Mechanical Engineer within the specific industrial context of Spain Valencia. By analyzing local manufacturing trends, automotive sector demands, and renewable energy integration in this Mediterranean region, this document highlights how technical expertise adapts to regional needs. The study underscores that proficiency in mechanical engineering principles is not merely a technical requirement but a strategic asset for sustaining Spain Valencia’s competitive edge in European industry.</w:t>
      </w:r>
    </w:p>
    <w:bookmarkStart w:id="20" w:name="introduction"/>
    <w:p>
      <w:pPr>
        <w:pStyle w:val="Heading2"/>
      </w:pPr>
      <w:r>
        <w:t xml:space="preserve">1. Introduction</w:t>
      </w:r>
    </w:p>
    <w:p>
      <w:pPr>
        <w:pStyle w:val="FirstParagraph"/>
      </w:pPr>
      <w:r>
        <w:t xml:space="preserve">The province of Spain Valencia stands as one of the most dynamic economic engines within the Iberian Peninsula, characterized by a robust industrial base that transcends traditional agriculture to encompass advanced manufacturing, automotive production, and maritime logistics. At the heart of this industrial machinery lies a specific professional archetype: the Mechanical Engineer. In Spain Valencia, this role is not static; it is evolving rapidly in response to global technological shifts and local economic imperatives. This paper aims to dissect the multifaceted nature of being a Mechanical Engineer within this distinct geographic and economic zone.</w:t>
      </w:r>
    </w:p>
    <w:p>
      <w:pPr>
        <w:pStyle w:val="BodyText"/>
      </w:pPr>
      <w:r>
        <w:t xml:space="preserve">Understanding the profile of a Mechanical Engineer in Spain Valencia requires an appreciation for the region's unique industrial heritage. Unlike other regions that may focus solely on heavy industry or IT, Spain Valencia offers a hybrid environment where traditional machinery meets Industry 4.0 technologies. Consequently, the Modern Mechanical Engineer operating in this area must possess a dual competency: deep theoretical knowledge of thermodynamics and materials science, coupled with practical digital literacy in automation and sustainable design.</w:t>
      </w:r>
    </w:p>
    <w:bookmarkEnd w:id="20"/>
    <w:bookmarkStart w:id="21" w:name="the-industrial-context-of-spain-valencia"/>
    <w:p>
      <w:pPr>
        <w:pStyle w:val="Heading2"/>
      </w:pPr>
      <w:r>
        <w:t xml:space="preserve">2. The Industrial Context of Spain Valencia</w:t>
      </w:r>
    </w:p>
    <w:p>
      <w:pPr>
        <w:pStyle w:val="FirstParagraph"/>
      </w:pPr>
      <w:r>
        <w:t xml:space="preserve">To understand the demand for mechanical expertise, one must first analyze the economic landscape of Spain Valencia. The region is home to a dense network of small and medium-sized enterprises (SMEs), known locally as "PyMEs," alongside large multinational corporations. These entities rely heavily on precision engineering, particularly in the ceramics industry, which remains a global benchmark for quality and technology.</w:t>
      </w:r>
    </w:p>
    <w:p>
      <w:pPr>
        <w:pStyle w:val="BodyText"/>
      </w:pPr>
      <w:r>
        <w:t xml:space="preserve">In the ceramics sector, located primarily around Castellón within the broader Spain Valencia autonomous community, Mechanical Engineers are tasked with optimizing kiln efficiency, designing robotic handling systems for fragile materials, and ensuring environmental compliance. Here, the engineer’s role is to bridge the gap between raw material processing and high-tech manufacturing output. The unique climate of Spain Valencia also presents specific challenges regarding thermal management in industrial processes, requiring engineers to tailor cooling systems and energy consumption models that withstand regional heat cycles.</w:t>
      </w:r>
    </w:p>
    <w:bookmarkEnd w:id="21"/>
    <w:bookmarkStart w:id="22" w:name="Xa8afb69632815c85f62a4ab04c29884c35239a7"/>
    <w:p>
      <w:pPr>
        <w:pStyle w:val="Heading2"/>
      </w:pPr>
      <w:r>
        <w:t xml:space="preserve">3. The Automotive Sector and Advanced Manufacturing</w:t>
      </w:r>
    </w:p>
    <w:p>
      <w:pPr>
        <w:pStyle w:val="FirstParagraph"/>
      </w:pPr>
      <w:r>
        <w:t xml:space="preserve">A significant pillar of the economy in Spain Valencia is the automotive industry. With major assembly plants and a vast supplier network operating within the region, the demand for Mechanical Engineers specialized in vehicle dynamics, chassis design, and powertrain optimization remains high. However, this sector is undergoing a profound transformation driven by electrification.</w:t>
      </w:r>
    </w:p>
    <w:p>
      <w:pPr>
        <w:pStyle w:val="BodyText"/>
      </w:pPr>
      <w:r>
        <w:t xml:space="preserve">The contemporary Mechanical Engineer in Spain Valencia must therefore adapt to the shift from internal combustion engines to battery electric vehicles (BEVs). This transition requires engineers to master new thermal management systems for batteries, lightweight material applications such as carbon fiber and advanced aluminum alloys, and integration challenges between mechanical components and electrical systems. The ability of a Mechanical Engineer to navigate this transition is crucial for the survival and growth of Spain Valencia’s automotive supply chain.</w:t>
      </w:r>
    </w:p>
    <w:bookmarkEnd w:id="22"/>
    <w:bookmarkStart w:id="23" w:name="Xd4b35d44cf6aeddefe87aa19450c1b27bbc0207"/>
    <w:p>
      <w:pPr>
        <w:pStyle w:val="Heading2"/>
      </w:pPr>
      <w:r>
        <w:t xml:space="preserve">4. Sustainability and Renewable Energy Integration</w:t>
      </w:r>
    </w:p>
    <w:p>
      <w:pPr>
        <w:pStyle w:val="FirstParagraph"/>
      </w:pPr>
      <w:r>
        <w:t xml:space="preserve">Sustainability is no longer a peripheral concern but a central directive in modern engineering projects across Europe, including Spain Valencia. The Mediterranean coast faces significant pressures regarding water scarcity and energy efficiency. As such, Mechanical Engineers in this region are increasingly involved in designing systems for renewable energy integration.</w:t>
      </w:r>
    </w:p>
    <w:p>
      <w:pPr>
        <w:pStyle w:val="BodyText"/>
      </w:pPr>
      <w:r>
        <w:t xml:space="preserve">This includes the design of hydroelectric components for small-scale plants along the Turia and Júcar river basins, as well as solar thermal systems that leverage Spain Valencia’s abundant sunlight. Furthermore, water desalination technologies are critical to the region's agriculture and urban development. Mechanical Engineers play a pivotal role in designing the pumps, turbines, and piping infrastructure required for these vital utilities. Their work directly impacts the environmental sustainability of Spain Valencia, ensuring that industrial growth does not come at the expense of ecological balance.</w:t>
      </w:r>
    </w:p>
    <w:bookmarkEnd w:id="23"/>
    <w:bookmarkStart w:id="24" w:name="X08ee91b57f32900bdf5c13f5c40f69aba2b1a1d"/>
    <w:p>
      <w:pPr>
        <w:pStyle w:val="Heading2"/>
      </w:pPr>
      <w:r>
        <w:t xml:space="preserve">5. Educational Requirements and Professional Challenges</w:t>
      </w:r>
    </w:p>
    <w:p>
      <w:pPr>
        <w:pStyle w:val="FirstParagraph"/>
      </w:pPr>
      <w:r>
        <w:t xml:space="preserve">The pathway to becoming a qualified Mechanical Engineer in Spain Valencia typically involves obtaining an Engineering Degree from accredited universities, such as Universitat Politècnica de València (UPV). The curriculum is rigorous, covering fluid mechanics, solid mechanics, heat transfer, and machine design. However, formal education is only the beginning. The professional landscape in Spain Valencia demands continuous upskilling.</w:t>
      </w:r>
    </w:p>
    <w:p>
      <w:pPr>
        <w:pStyle w:val="BodyText"/>
      </w:pPr>
      <w:r>
        <w:t xml:space="preserve">One of the primary challenges for Mechanical Engineers in this region is language proficiency and cultural adaptability. While Spanish is essential for local communication within Spain Valencia projects, English remains the lingua franca of international engineering standards and documentation. Additionally, engineers must navigate complex regulatory environments regarding safety standards (ISO) and environmental directives specific to both national Spanish law and European Union regulations.</w:t>
      </w:r>
    </w:p>
    <w:bookmarkEnd w:id="24"/>
    <w:bookmarkStart w:id="25" w:name="Xd960395544c5ff17b3159a0df61eaaf43b50737"/>
    <w:p>
      <w:pPr>
        <w:pStyle w:val="Heading2"/>
      </w:pPr>
      <w:r>
        <w:t xml:space="preserve">6. Future Prospects and Technological Innovation</w:t>
      </w:r>
    </w:p>
    <w:p>
      <w:pPr>
        <w:pStyle w:val="FirstParagraph"/>
      </w:pPr>
      <w:r>
        <w:t xml:space="preserve">Looking ahead, the role of the Mechanical Engineer in Spain Valencia will be defined by digitalization. The advent of the Internet of Things (IoT), Digital Twins, and Artificial Intelligence (AI) is transforming traditional workshops into smart factories. Engineers must be proficient in data analytics to predict machine failures before they occur, thereby minimizing downtime for manufacturers.</w:t>
      </w:r>
    </w:p>
    <w:p>
      <w:pPr>
        <w:pStyle w:val="BodyText"/>
      </w:pPr>
      <w:r>
        <w:t xml:space="preserve">Innovation hubs established in Spain Valencia are fostering collaboration between academic institutions and private industry. This synergy allows Mechanical Engineers to participate in research and development projects that push the boundaries of what is mechanically possible. From 3D printing metal components for aerospace applications to designing autonomous mobile robots for logistics warehouses, the scope of work is expanding rapidly.</w:t>
      </w:r>
    </w:p>
    <w:bookmarkEnd w:id="25"/>
    <w:bookmarkStart w:id="26" w:name="conclusion"/>
    <w:p>
      <w:pPr>
        <w:pStyle w:val="Heading2"/>
      </w:pPr>
      <w:r>
        <w:t xml:space="preserve">7. Conclusion</w:t>
      </w:r>
    </w:p>
    <w:p>
      <w:pPr>
        <w:pStyle w:val="FirstParagraph"/>
      </w:pPr>
      <w:r>
        <w:t xml:space="preserve">In conclusion, the Mechanical Engineer in Spain Valencia serves as a linchpin in the region’s industrial ecosystem. Whether optimizing ceramic kilns, designing electric vehicle components, or engineering water treatment solutions, their contributions are vital to the economic resilience and environmental sustainability of the area. The profession demands a blend of traditional mechanical skills and modern digital competencies.</w:t>
      </w:r>
    </w:p>
    <w:p>
      <w:pPr>
        <w:pStyle w:val="BodyText"/>
      </w:pPr>
      <w:r>
        <w:t xml:space="preserve">As Spain Valencia continues to integrate into the global economy while addressing local environmental challenges, the strategic importance of skilled Mechanical Engineers will only increase. They are not merely builders of machines but architects of industrial efficiency and sustainability. For stakeholders in Spain Valencia, investing in the development and retention of mechanical engineering talent is equivalent to investing in the future viability and competitiveness of the region’s industrial base.</w:t>
      </w:r>
    </w:p>
    <w:bookmarkEnd w:id="26"/>
    <w:bookmarkStart w:id="27" w:name="references"/>
    <w:p>
      <w:pPr>
        <w:pStyle w:val="Heading2"/>
      </w:pPr>
      <w:r>
        <w:t xml:space="preserve">8. References</w:t>
      </w:r>
    </w:p>
    <w:p>
      <w:pPr>
        <w:numPr>
          <w:ilvl w:val="0"/>
          <w:numId w:val="1001"/>
        </w:numPr>
        <w:pStyle w:val="Compact"/>
      </w:pPr>
      <w:r>
        <w:t xml:space="preserve">[1] Universitat Politècnica de València. (2023). *Curriculum Framework for Mechanical Engineering Degrees*. UPV Publications.</w:t>
      </w:r>
    </w:p>
    <w:p>
      <w:pPr>
        <w:numPr>
          <w:ilvl w:val="0"/>
          <w:numId w:val="1001"/>
        </w:numPr>
        <w:pStyle w:val="Compact"/>
      </w:pPr>
      <w:r>
        <w:t xml:space="preserve">[2] Spanish Ministry of Industry, Trade and Tourism. (2024). *Industrial Report: The Automotive Sector in the Mediterranean Corridor*. Madrid: Official Gazette.</w:t>
      </w:r>
    </w:p>
    <w:p>
      <w:pPr>
        <w:numPr>
          <w:ilvl w:val="0"/>
          <w:numId w:val="1001"/>
        </w:numPr>
        <w:pStyle w:val="Compact"/>
      </w:pPr>
      <w:r>
        <w:t xml:space="preserve">[3] European Commission. (2023). *Sustainability Standards in Manufacturing Industries within the EU*. Brussels: Eurostat Data.</w:t>
      </w:r>
    </w:p>
    <w:p>
      <w:pPr>
        <w:numPr>
          <w:ilvl w:val="0"/>
          <w:numId w:val="1001"/>
        </w:numPr>
        <w:pStyle w:val="Compact"/>
      </w:pPr>
      <w:r>
        <w:t xml:space="preserve">[4] Valencian Institute of Business Competitiveness. (2024). *Innovation and Technology Adoption in Valencian SMEs*. Valencia: IVACE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Spain Valencia</dc:title>
  <dc:creator/>
  <dc:language>en</dc:language>
  <cp:keywords/>
  <dcterms:created xsi:type="dcterms:W3CDTF">2026-07-30T03:53:32Z</dcterms:created>
  <dcterms:modified xsi:type="dcterms:W3CDTF">2026-07-30T03:53:32Z</dcterms:modified>
</cp:coreProperties>
</file>

<file path=docProps/custom.xml><?xml version="1.0" encoding="utf-8"?>
<Properties xmlns="http://schemas.openxmlformats.org/officeDocument/2006/custom-properties" xmlns:vt="http://schemas.openxmlformats.org/officeDocument/2006/docPropsVTypes"/>
</file>