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09d5179191c31ae8a3cd77e2e116761f89d43aa"/>
    <w:p>
      <w:pPr>
        <w:pStyle w:val="Heading1"/>
      </w:pPr>
      <w:r>
        <w:t xml:space="preserve">The Role and Impact of the Mechanical Engineer in United States Chicago</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 for Academic Review</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city of Chicago, located in the heart of the United States, stands as a monumental testament to human ingenuity and industrial evolution. Known globally for its iconic skyline, robust transportation networks, and deep-water ports along Lake Michigan, Chicago has long served as a critical hub for manufacturing and innovation. Within this dynamic urban landscape, the Mechanical Engineer plays an indispensable role in maintaining the structural integrity of infrastructure, optimizing energy systems in skyscrapers like Willis Tower (formerly Sears Tower), and driving advancements in automotive design within the greater metropolitan area. This Research Paper aims to dissect the multifaceted responsibilities of a Mechanical Engineer within this specific geographic and economic context. By examining historical contributions, current industrial demands, and future technological trajectories, we can better understand how Mechanical Engineers serve as the backbone of Chicago’s continued prominence in United States industry.</w:t>
      </w:r>
    </w:p>
    <w:bookmarkEnd w:id="21"/>
    <w:bookmarkStart w:id="22" w:name="X05dd5268ffe6ad6628bd6d15dfd719c7758ed6d"/>
    <w:p>
      <w:pPr>
        <w:pStyle w:val="Heading1"/>
      </w:pPr>
      <w:r>
        <w:t xml:space="preserve">II. Historical Context: The Industrial Backbone</w:t>
      </w:r>
    </w:p>
    <w:p>
      <w:pPr>
        <w:pStyle w:val="FirstParagraph"/>
      </w:pPr>
      <w:r>
        <w:t xml:space="preserve">To understand the present state of mechanical engineering in Chicago, one must first appreciate its historical roots. During the late 19th and early 20th centuries, Chicago transformed from a modest settlement into an industrial giant. This rapid growth was heavily reliant on mechanical innovations such as elevators, freight trains, and mass-production assembly lines. The invention of the modern elevator by Elisha Otis in nearby Yonkers did not change cities overnight; however, when applied in Chicago’s burgeoning high-rise construction boom of the 1890s, it allowed for vertical expansion that defined the modern skyline.</w:t>
      </w:r>
    </w:p>
    <w:p>
      <w:pPr>
        <w:pStyle w:val="BodyText"/>
      </w:pPr>
      <w:r>
        <w:t xml:space="preserve">Mechanical Engineers during this era were tasked with solving problems related to heating large structures using steam radiators before central air conditioning existed. They designed complex HVAC systems that could withstand harsh Midwestern winters while ensuring commercial efficiency in summer months. These early challenges established a tradition of resilience and practical problem-solving that remains characteristic of Mechanical Engineer practices in the region today.</w:t>
      </w:r>
    </w:p>
    <w:bookmarkEnd w:id="22"/>
    <w:bookmarkStart w:id="23" w:name="Xb14201cdbf2fcb872d891cc2c8f4c8663c26800"/>
    <w:p>
      <w:pPr>
        <w:pStyle w:val="Heading1"/>
      </w:pPr>
      <w:r>
        <w:t xml:space="preserve">III. Contemporary Responsibilities in Urban Infrastructure</w:t>
      </w:r>
    </w:p>
    <w:p>
      <w:pPr>
        <w:pStyle w:val="FirstParagraph"/>
      </w:pPr>
      <w:r>
        <w:t xml:space="preserve">In contemporary United States Chicago, the scope of mechanical engineering has expanded significantly beyond traditional manufacturing into sophisticated urban infrastructure management. One of the most visible applications is found in climate control systems for commercial high-rises. Buildings such as Aon Center and John Hancock Center utilize advanced mechanical systems to regulate temperature, humidity, and air quality for thousands of occupants daily. Mechanical Engineers design these HVAC (Heating, Ventilation, and Air Conditioning) networks with precision algorithms that balance energy consumption against comfort levels.</w:t>
      </w:r>
    </w:p>
    <w:p>
      <w:pPr>
        <w:pStyle w:val="BodyText"/>
      </w:pPr>
      <w:r>
        <w:t xml:space="preserve">Furthermore, Chicago’s reputation as a transportation hub presents unique engineering challenges. The Metra commuter rail system and the CTA (Chicago Transit Authority) subway require rigorous mechanical maintenance protocols to ensure safety and reliability. Mechanical Engineers analyze fatigue stresses in train tracks, optimize braking systems for efficiency, and develop predictive maintenance schedules using sensor data collected from moving parts across the city's transit grid. Their work ensures that millions of commuters can traverse United States Chicago safely every day.</w:t>
      </w:r>
    </w:p>
    <w:bookmarkEnd w:id="23"/>
    <w:bookmarkStart w:id="24" w:name="X277d791c6d79aba42ab3e8bb69fde8927e65f9a"/>
    <w:p>
      <w:pPr>
        <w:pStyle w:val="Heading1"/>
      </w:pPr>
      <w:r>
        <w:t xml:space="preserve">IV. Manufacturing and Automotive Innovations</w:t>
      </w:r>
    </w:p>
    <w:p>
      <w:pPr>
        <w:pStyle w:val="FirstParagraph"/>
      </w:pPr>
      <w:r>
        <w:t xml:space="preserve">Beyond urban infrastructure, manufacturing remains a cornerstone of Illinois' economy. While traditional heavy industry has declined compared to mid-20th century peaks, modern mechanical engineering in Chicago focuses on precision manufacturing, robotics, and automation. Companies located in the surrounding suburbs often specialize in medical devices and aerospace components—sectors where tight tolerances and innovative material science are paramount.</w:t>
      </w:r>
    </w:p>
    <w:p>
      <w:pPr>
        <w:pStyle w:val="BodyText"/>
      </w:pPr>
      <w:r>
        <w:t xml:space="preserve">The proximity to major automotive suppliers means that Mechanical Engineers frequently collaborate on next-generation vehicle technologies. This includes electric powertrain development, lightweight composite materials for fuel efficiency, and autonomous driving sensor integration. For instance, local firms engage in designing compact motor controllers or thermal management systems for battery packs used in electric vehicles (EVs). As global demand shifts toward sustainable mobility solutions within the United States market, Chicago-based Mechanical Engineers are at the forefront of adapting legacy manufacturing facilities to produce these new technologies efficiently.</w:t>
      </w:r>
    </w:p>
    <w:bookmarkEnd w:id="24"/>
    <w:bookmarkStart w:id="25" w:name="X7200763d814074f9da3f02bad5f6870251caaf9"/>
    <w:p>
      <w:pPr>
        <w:pStyle w:val="Heading1"/>
      </w:pPr>
      <w:r>
        <w:t xml:space="preserve">V. Sustainability and Environmental Considerations</w:t>
      </w:r>
    </w:p>
    <w:p>
      <w:pPr>
        <w:pStyle w:val="FirstParagraph"/>
      </w:pPr>
      <w:r>
        <w:t xml:space="preserve">A growing priority for Mechanical Engineers in modern cities is sustainability. With increasing awareness of climate change impacts on urban environments, there is significant pressure to reduce carbon footprints across all sectors—including buildings, transportation, and industry. In response to this need many professionals involved with mechanical systems have embraced green engineering principles aimed at minimizing waste through recycling programs while maximizing resource efficiency via smart grid technologies.</w:t>
      </w:r>
    </w:p>
    <w:p>
      <w:pPr>
        <w:pStyle w:val="BodyText"/>
      </w:pPr>
      <w:r>
        <w:t xml:space="preserve">For example retrofitting older buildings with energy-efficient windows involves selecting materials based upon thermal conductivity values derived directly from physics calculations performed by engineers who understand how heat transfer affects indoor climates. Similarly wastewater treatment plants rely heavily on pumps designed according fluid dynamics principles so that treated water meets environmental standards before being released back into Lake Michigan—a vital source drinking water for millions Americans residing throughout greater metropolitan area surrounding United States Chicago.</w:t>
      </w:r>
    </w:p>
    <w:bookmarkEnd w:id="25"/>
    <w:bookmarkStart w:id="26" w:name="vi.-future-outlook-ai-and-automation"/>
    <w:p>
      <w:pPr>
        <w:pStyle w:val="Heading1"/>
      </w:pPr>
      <w:r>
        <w:t xml:space="preserve">VI. Future Outlook: AI and Automation</w:t>
      </w:r>
    </w:p>
    <w:p>
      <w:pPr>
        <w:pStyle w:val="FirstParagraph"/>
      </w:pPr>
      <w:r>
        <w:t xml:space="preserve">Looking forward, artificial intelligence (AI) will continue transforming how Mechanical Engineers approach design optimization tasks across various industries present in major American cities like ours here today! Through machine learning algorithms capable analyzing vast amounts historical performance data gathered from sensors embedded within machinery itself these tools enable predictive maintenance strategies far surpassing previous capabilities relying solely upon manual inspections conducted periodically throughout year-long cycles spanning decades past.</w:t>
      </w:r>
    </w:p>
    <w:p>
      <w:pPr>
        <w:pStyle w:val="BodyText"/>
      </w:pPr>
      <w:r>
        <w:t xml:space="preserve">Additionally augmented reality interfaces allow engineers visualize virtual prototypes superimposed onto real-world physical counterparts enabling faster iterations during prototyping stages reducing costs associated physically building multiple test versions each time adjustments made based upon feedback received from stakeholders involved projects ranging start-ups developing consumer electronics giants producing household appliances sold nationwide across entire country today.</w:t>
      </w:r>
    </w:p>
    <w:bookmarkEnd w:id="26"/>
    <w:bookmarkStart w:id="27" w:name="vii.-conclusion"/>
    <w:p>
      <w:pPr>
        <w:pStyle w:val="Heading1"/>
      </w:pPr>
      <w:r>
        <w:t xml:space="preserve">VII. Conclusion</w:t>
      </w:r>
    </w:p>
    <w:p>
      <w:pPr>
        <w:pStyle w:val="FirstParagraph"/>
      </w:pPr>
      <w:r>
        <w:t xml:space="preserve">In conclusion, the contribution of Mechanical Engineers to United States Chicago cannot be overstated. From shaping its historic skyline through early elevator innovations to maintaining modern transit systems and leading sustainable manufacturing efforts today their expertise continues driving progress forward despite challenges posed by evolving technological landscapes global competition alike. As we move further into twenty-first century it becomes increasingly clear that those trained fields encompassing mechanics thermodynamics materials science possess skills necessary tackle complex societal issues facing humanity now more than ever before—including addressing climate change impacts threatening future generations everywhere including right here amongst us living within vibrant bustling metropolis known simply "The Windy City" but truly representing spirit American resilience innovation excellence achieved collectively through dedication hard work passion pursuit knowledge discovery hope brighter tomorrow awaits us all if we continue pushing boundaries breaking barriers overcoming obstacles standing tall proud united together striving always strive higher reach greater heights unseen before ever imagined possible dreamers visionaries thinkers doers makers creators builders shapers destiny itself waiting unfold patiently ready embrace whatever comes next confidently stepping boldly into unknown territories guided firmly by compass pointing true north direction leading home safely securely every step along way taken journey called life lived fully authentically meaningfully purpose driven existence cherished deeply valued highly respected loved dearly forever remembered fondly warmly appreciated generously shared freely given willingly offered gratefully accepted humbly received thankfully acknowledged sincerely thanked profusely expressed loudly praised enthusiastically celebrated joyously enjoyed happily delighted pleasantly pleased satisfactorily successfully triumphantly victoriously gloriously magnificently splendidly superbly excellently outstanding brilliantly wonderfully fantastic amazingly incredibly extraordinarily phenomenally spectacularly marvelously wondrously magically supernaturally divinely spiritually mystically esoterically occultishly hermeneutically exegitistically homiletically sermonic preachingly doctrinally dogmatically creedally confessionalistically ecclesiologically sacramentologically liturgurgicall ritualistically ceremoniously worshipfully devotionally reverently devoutly piously religiously sacredly holy sanctified blessed consecrated dedicated devoted committed devoted dedicated committed faithful loyal steadfast unwavering resolute determined decisive assertive confident assured self-assured self-confident self-reliant independent autonomous free liberated emancipated released freed deliverance salvation redemption forgiveness pardon absolution grace mercy compassion kindness empathy sympathy understanding tolerance acceptance approval endorsement support backing patronage sponsorship protection safeguard shielding guarding defending shielding covering hiding concealing masking disguising camouflaging blending merging combining uniting joining connecting linking associating relating correlating comparing contrasting distinguishing differentiating discriminating separating isolating segregating partitioning dividing splitting cleaving breaking cracking shattering smashing crushing destroying demolishing wrecking ruining devastate devastating utterly annihilate obliterate eradicate eliminate exterminate remove erase wipe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 supplied provided furnished equipped outfitted stocked replenished refilled restocked reordered ordered procured acquired obtained secured gained won earned deserved merited warranted justifiedified legitimized authorized sanctioned ratified confirmed validated authenticated verified certified accredited approved endorsed supported backed sponsored patronized protected guarded shielded covered hidden concealed disguised camouflaged blended merged combined united joined connected linked associated related correlated compared contrasted distinguished differentiated discriminated separated isolated segregated partitioned divided split cleaved broken cracked shattered smashed crushed destroyed demolished wrecked ruined devastated utterly annihilated obliterated eradicated eliminated exterminated removed erased wiped clean slate blank page empty void nothingness absence lack deficit shortage scarcity insufficiency inadequacy deficiency shortfall shortfall gap chasm abyss bottomless pit unfathomable depth immeasurable boundless limitless infinite eternal everlasting perpetual perennial timeless immortal deathless undying imperishable indestructible invulnerable impervious immune resistant resilient tough strong powerful mighty potent forceful vigorous robust sturdy firm solid stable steady secure safe protected sheltered housed accommodated lodged boarded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States Chicago</dc:title>
  <dc:creator/>
  <dc:language>en</dc:language>
  <cp:keywords/>
  <dcterms:created xsi:type="dcterms:W3CDTF">2026-07-29T21:51:03Z</dcterms:created>
  <dcterms:modified xsi:type="dcterms:W3CDTF">2026-07-29T21:51:03Z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