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Mechatronics</w:t>
      </w:r>
      <w:r>
        <w:t xml:space="preserve"> </w:t>
      </w:r>
      <w:r>
        <w:t xml:space="preserve">Engineer</w:t>
      </w:r>
      <w:r>
        <w:t xml:space="preserve"> </w:t>
      </w:r>
      <w:r>
        <w:t xml:space="preserve">in</w:t>
      </w:r>
      <w:r>
        <w:t xml:space="preserve"> </w:t>
      </w:r>
      <w:r>
        <w:t xml:space="preserve">Canada</w:t>
      </w:r>
      <w:r>
        <w:t xml:space="preserve"> </w:t>
      </w:r>
      <w:r>
        <w:t xml:space="preserve">Montreal</w:t>
      </w:r>
    </w:p>
    <w:bookmarkStart w:id="20" w:name="X70d0fb4d9fa707e68bbf5d9544f1038e5555d59"/>
    <w:p>
      <w:pPr>
        <w:pStyle w:val="Heading1"/>
      </w:pPr>
      <w:r>
        <w:t xml:space="preserve">The Role and Impact of the Mechatronics Engineer in Canada Montreal</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Industry Stakeholders, Academic Institutions, and Policy Makers in Quebec</w:t>
      </w:r>
      <w:r>
        <w:br/>
      </w:r>
      <w:r>
        <w:rPr>
          <w:bCs/>
          <w:b/>
        </w:rPr>
        <w:t xml:space="preserve">From:</w:t>
      </w:r>
      <w:r>
        <w:t xml:space="preserve"> </w:t>
      </w:r>
      <w:r>
        <w:t xml:space="preserve">Research Division</w:t>
      </w:r>
    </w:p>
    <w:bookmarkEnd w:id="20"/>
    <w:bookmarkStart w:id="32" w:name="abstract"/>
    <w:p>
      <w:pPr>
        <w:pStyle w:val="Heading1"/>
      </w:pPr>
      <w:r>
        <w:t xml:space="preserve">Abstract</w:t>
      </w:r>
    </w:p>
    <w:p>
      <w:pPr>
        <w:pStyle w:val="FirstParagraph"/>
      </w:pPr>
      <w:r>
        <w:t xml:space="preserve">This research paper examines the critical role of the Mechatronics Engineer within the industrial and technological landscape of Canada Montreal. As Montreal transitions into a global hub for artificial intelligence, aerospace, and advanced manufacturing, the interdisciplinary nature of mechatronics has become indispensable. This document analyzes current industry demands, educational frameworks required to support this workforce in Quebec, and the specific economic contributions made by Mechatronics Engineers in this region.</w:t>
      </w:r>
    </w:p>
    <w:bookmarkStart w:id="21" w:name="introduction"/>
    <w:p>
      <w:pPr>
        <w:pStyle w:val="Heading2"/>
      </w:pPr>
      <w:r>
        <w:t xml:space="preserve">1. Introduction</w:t>
      </w:r>
    </w:p>
    <w:p>
      <w:pPr>
        <w:pStyle w:val="FirstParagraph"/>
      </w:pPr>
      <w:r>
        <w:t xml:space="preserve">The integration of mechanical engineering, electronics, computer science, and telecommunications has given rise to one of the most dynamic professions in modern industry: the Mechatronics Engineer. In the context of Canada Montreal, a city renowned for its robust aerospace sector (home to Bombardier and CAE), its burgeoning AI ecosystem (anchored by Mila and Google Brain), and its growing robotics industry, the demand for professionals who can bridge these distinct disciplines is at an all-time high.</w:t>
      </w:r>
    </w:p>
    <w:p>
      <w:pPr>
        <w:pStyle w:val="BodyText"/>
      </w:pPr>
      <w:r>
        <w:t xml:space="preserve">Mechatronics is not merely a combination of skills; it is a holistic approach to system design. For Canada Montreal to maintain its competitive edge in North America, the cultivation and utilization of Mechatronics Engineers are vital. This paper explores why this specific role is pivotal to the region's innovation strategy and economic stability.</w:t>
      </w:r>
    </w:p>
    <w:bookmarkEnd w:id="21"/>
    <w:bookmarkStart w:id="22" w:name="the-interdisciplinary-nature-of-the-role"/>
    <w:p>
      <w:pPr>
        <w:pStyle w:val="Heading2"/>
      </w:pPr>
      <w:r>
        <w:t xml:space="preserve">2. The Interdisciplinary Nature of the Role</w:t>
      </w:r>
    </w:p>
    <w:p>
      <w:pPr>
        <w:pStyle w:val="FirstParagraph"/>
      </w:pPr>
      <w:r>
        <w:t xml:space="preserve">A Mechatronics Engineer is defined by their ability to design systems that combine hardware and software seamlessly. Unlike traditional engineers who may specialize in only one domain, a Mechatronics Engineer works at the intersection.</w:t>
      </w:r>
    </w:p>
    <w:p>
      <w:pPr>
        <w:numPr>
          <w:ilvl w:val="0"/>
          <w:numId w:val="1001"/>
        </w:numPr>
        <w:pStyle w:val="Compact"/>
      </w:pPr>
      <w:r>
        <w:rPr>
          <w:bCs/>
          <w:b/>
        </w:rPr>
        <w:t xml:space="preserve">Mechanical Systems:</w:t>
      </w:r>
      <w:r>
        <w:t xml:space="preserve"> </w:t>
      </w:r>
      <w:r>
        <w:t xml:space="preserve">Understanding kinematics, dynamics, and materials science is crucial for designing physical components.</w:t>
      </w:r>
    </w:p>
    <w:p>
      <w:pPr>
        <w:numPr>
          <w:ilvl w:val="0"/>
          <w:numId w:val="1001"/>
        </w:numPr>
        <w:pStyle w:val="Compact"/>
      </w:pPr>
      <w:r>
        <w:rPr>
          <w:bCs/>
          <w:b/>
        </w:rPr>
        <w:t xml:space="preserve">Electrical &amp; Electronics:</w:t>
      </w:r>
      <w:r>
        <w:t xml:space="preserve"> </w:t>
      </w:r>
      <w:r>
        <w:t xml:space="preserve">Proficiency in circuit design, sensors, and actuators allows the engineer to interface the physical world with digital controls.</w:t>
      </w:r>
    </w:p>
    <w:p>
      <w:pPr>
        <w:numPr>
          <w:ilvl w:val="0"/>
          <w:numId w:val="1001"/>
        </w:numPr>
        <w:pStyle w:val="Compact"/>
      </w:pPr>
      <w:r>
        <w:rPr>
          <w:bCs/>
          <w:b/>
        </w:rPr>
        <w:t xml:space="preserve">Computer Science &amp; Control Systems:</w:t>
      </w:r>
      <w:r>
        <w:t xml:space="preserve"> </w:t>
      </w:r>
      <w:r>
        <w:t xml:space="preserve">The "brain" of mechatronic systems requires sophisticated programming (C++, Python, MATLAB) and control algorithms (PID controllers, fuzzy logic).</w:t>
      </w:r>
    </w:p>
    <w:p>
      <w:pPr>
        <w:pStyle w:val="FirstParagraph"/>
      </w:pPr>
      <w:r>
        <w:t xml:space="preserve">In Canada Montreal, this interdisciplinary skill set is particularly valuable because local industries rarely rely on isolated technologies. For instance, a drone used for surveillance or delivery requires aerodynamic design (mechanical), power distribution (electrical), and autonomous navigation algorithms (software). Only a Mechatronics Engineer is trained to optimize the entire system rather than just individual components.</w:t>
      </w:r>
    </w:p>
    <w:bookmarkEnd w:id="22"/>
    <w:bookmarkStart w:id="26" w:name="X45f80d3334a4699e03a09e4fd1521f396ad96c0"/>
    <w:p>
      <w:pPr>
        <w:pStyle w:val="Heading2"/>
      </w:pPr>
      <w:r>
        <w:t xml:space="preserve">3. The Industrial Landscape of Canada Montreal</w:t>
      </w:r>
    </w:p>
    <w:p>
      <w:pPr>
        <w:pStyle w:val="FirstParagraph"/>
      </w:pPr>
      <w:r>
        <w:t xml:space="preserve">Montreal’s economy is heavily skewed towards high-tech sectors where mechatronics plays a central role. Understanding these specific industries clarifies why Mechatronics Engineers are in such high demand in this region.</w:t>
      </w:r>
    </w:p>
    <w:bookmarkStart w:id="23" w:name="aerospace-and-aviation"/>
    <w:p>
      <w:pPr>
        <w:pStyle w:val="Heading3"/>
      </w:pPr>
      <w:r>
        <w:t xml:space="preserve">3.1 Aerospace and Aviation</w:t>
      </w:r>
    </w:p>
    <w:p>
      <w:pPr>
        <w:pStyle w:val="FirstParagraph"/>
      </w:pPr>
      <w:r>
        <w:t xml:space="preserve">Aerospace is the backbone of Montreal’s industrial identity. Companies like Bombardier, Pratt &amp; Whitney Canada, and various suppliers rely on complex mechatronic systems for flight controls, landing gear mechanisms, and in-flight entertainment systems. In Canada Montreal, Mechatronics Engineers are responsible for ensuring that these systems meet rigorous safety standards while remaining lightweight and fuel-efficient.</w:t>
      </w:r>
    </w:p>
    <w:bookmarkEnd w:id="23"/>
    <w:bookmarkStart w:id="24" w:name="robotics-and-automation"/>
    <w:p>
      <w:pPr>
        <w:pStyle w:val="Heading3"/>
      </w:pPr>
      <w:r>
        <w:t xml:space="preserve">3.2 Robotics and Automation</w:t>
      </w:r>
    </w:p>
    <w:p>
      <w:pPr>
        <w:pStyle w:val="FirstParagraph"/>
      </w:pPr>
      <w:r>
        <w:t xml:space="preserve">Montreal is a global leader in robotics research, largely due to the presence of the Polytechnique Montréal Robotics Institute. The province’s manufacturing sector is increasingly adopting automation to combat labor shortages and increase precision. Mechatronics Engineers are the primary architects of these automated assembly lines, collaborative robots (cobots), and warehouse logistics systems.</w:t>
      </w:r>
    </w:p>
    <w:bookmarkEnd w:id="24"/>
    <w:bookmarkStart w:id="25" w:name="artificial-intelligence-integration"/>
    <w:p>
      <w:pPr>
        <w:pStyle w:val="Heading3"/>
      </w:pPr>
      <w:r>
        <w:t xml:space="preserve">3.3 Artificial Intelligence Integration</w:t>
      </w:r>
    </w:p>
    <w:p>
      <w:pPr>
        <w:pStyle w:val="FirstParagraph"/>
      </w:pPr>
      <w:r>
        <w:t xml:space="preserve">Montreal’s reputation as an AI capital is not just academic; it is applied. AI requires physical embodiment to impact the real world. Mechatronics Engineers work closely with data scientists to integrate machine learning models into physical devices, such as autonomous vehicles and smart medical equipment.</w:t>
      </w:r>
    </w:p>
    <w:bookmarkEnd w:id="25"/>
    <w:bookmarkEnd w:id="26"/>
    <w:bookmarkStart w:id="27" w:name="educational-pathways-in-quebec"/>
    <w:p>
      <w:pPr>
        <w:pStyle w:val="Heading2"/>
      </w:pPr>
      <w:r>
        <w:t xml:space="preserve">4. Educational Pathways in Quebec</w:t>
      </w:r>
    </w:p>
    <w:p>
      <w:pPr>
        <w:pStyle w:val="FirstParagraph"/>
      </w:pPr>
      <w:r>
        <w:t xml:space="preserve">The availability of specialized education is a key factor in supporting the workforce for Canada Montreal. Quebec offers several pathways for aspiring Mechatronics Engineers:</w:t>
      </w:r>
    </w:p>
    <w:p>
      <w:pPr>
        <w:numPr>
          <w:ilvl w:val="0"/>
          <w:numId w:val="1002"/>
        </w:numPr>
        <w:pStyle w:val="Compact"/>
      </w:pPr>
      <w:r>
        <w:rPr>
          <w:bCs/>
          <w:b/>
        </w:rPr>
        <w:t xml:space="preserve">Baccalauréat en Génie Mécatronique:</w:t>
      </w:r>
      <w:r>
        <w:t xml:space="preserve"> </w:t>
      </w:r>
      <w:r>
        <w:t xml:space="preserve">Offered by institutions such as École de technologie supérieure (ÉTS) and Polytechnique Montréal, these programs provide a comprehensive curriculum covering mechanics, electronics, and computing.</w:t>
      </w:r>
    </w:p>
    <w:p>
      <w:pPr>
        <w:numPr>
          <w:ilvl w:val="0"/>
          <w:numId w:val="1002"/>
        </w:numPr>
        <w:pStyle w:val="Compact"/>
      </w:pPr>
      <w:r>
        <w:rPr>
          <w:bCs/>
          <w:b/>
        </w:rPr>
        <w:t xml:space="preserve">Collégial Programs (DEC):</w:t>
      </w:r>
      <w:r>
        <w:t xml:space="preserve"> </w:t>
      </w:r>
      <w:r>
        <w:t xml:space="preserve">For those entering the workforce earlier or seeking technician-level roles, DEC programs in robotics or industrial automation are prevalent across Quebec’s CEGEPs.</w:t>
      </w:r>
    </w:p>
    <w:p>
      <w:pPr>
        <w:pStyle w:val="FirstParagraph"/>
      </w:pPr>
      <w:r>
        <w:t xml:space="preserve">To practice as a Professional Engineer (P.Eng.) in Quebec and thus formally lead projects, graduates must obtain membership from the Ordre des ingénieurs du Québec (OIQ). This regulatory body ensures that Mechatronics Engineers in Canada Montreal adhere to strict ethical and technical standards.</w:t>
      </w:r>
    </w:p>
    <w:bookmarkEnd w:id="27"/>
    <w:bookmarkStart w:id="28" w:name="economic-impact-and-future-outlook"/>
    <w:p>
      <w:pPr>
        <w:pStyle w:val="Heading2"/>
      </w:pPr>
      <w:r>
        <w:t xml:space="preserve">5. Economic Impact and Future Outlook</w:t>
      </w:r>
    </w:p>
    <w:p>
      <w:pPr>
        <w:pStyle w:val="FirstParagraph"/>
      </w:pPr>
      <w:r>
        <w:t xml:space="preserve">The contribution of Mechatronics Engineers to the GDP of Quebec is significant but often understated. By improving efficiency in manufacturing, reducing downtime through predictive maintenance, and innovating new product lines, these engineers directly enhance productivity.</w:t>
      </w:r>
    </w:p>
    <w:p>
      <w:pPr>
        <w:pStyle w:val="BodyText"/>
      </w:pPr>
      <w:r>
        <w:t xml:space="preserve">Looking forward, the trend towards Industry 4.0—characterized by Cyber-Physical Systems (CPS) and the Internet of Things (IoT)—will further elevate the importance of this profession. As factories in Canada Montreal become more connected, Mechatronics Engineers will be tasked with securing these systems against cyber threats while optimizing their performance.</w:t>
      </w:r>
    </w:p>
    <w:p>
      <w:pPr>
        <w:pStyle w:val="BodyText"/>
      </w:pPr>
      <w:r>
        <w:t xml:space="preserve">Furthermore, sustainability goals in Quebec drive innovation in renewable energy technologies. Wind turbines and solar tracking systems are essentially large-scale mechatronic devices. The engineering required to optimize these energy sources for the Canadian climate is a direct application of mechatronic principles.</w:t>
      </w:r>
    </w:p>
    <w:bookmarkEnd w:id="28"/>
    <w:bookmarkStart w:id="29" w:name="challenges-and-opportunities"/>
    <w:p>
      <w:pPr>
        <w:pStyle w:val="Heading2"/>
      </w:pPr>
      <w:r>
        <w:t xml:space="preserve">6. Challenges and Opportunities</w:t>
      </w:r>
    </w:p>
    <w:p>
      <w:pPr>
        <w:pStyle w:val="FirstParagraph"/>
      </w:pPr>
      <w:r>
        <w:t xml:space="preserve">Despite the high demand, there are challenges. The rapid pace of technological change requires continuous upskilling. Furthermore, attracting international talent to Canada Montreal to supplement the local workforce is a strategic priority for both government and private sectors.</w:t>
      </w:r>
    </w:p>
    <w:p>
      <w:pPr>
        <w:pStyle w:val="BodyText"/>
      </w:pPr>
      <w:r>
        <w:t xml:space="preserve">Opportunities abound in emerging fields such as biotech and healthcare devices. Montreal’s strong medical research sector creates a niche for Mechatronics Engineers developing prosthetics, surgical robots, and diagnostic equipment.</w:t>
      </w:r>
    </w:p>
    <w:bookmarkEnd w:id="29"/>
    <w:bookmarkStart w:id="30" w:name="conclusion"/>
    <w:p>
      <w:pPr>
        <w:pStyle w:val="Heading2"/>
      </w:pPr>
      <w:r>
        <w:t xml:space="preserve">7. Conclusion</w:t>
      </w:r>
    </w:p>
    <w:p>
      <w:pPr>
        <w:pStyle w:val="FirstParagraph"/>
      </w:pPr>
      <w:r>
        <w:t xml:space="preserve">In conclusion, the Mechatronics Engineer is a cornerstone of modern industrial innovation in Canada Montreal. Their ability to synthesize mechanical design with digital intelligence makes them uniquely suited to address the complex challenges of aerospace, robotics, and AI integration.</w:t>
      </w:r>
    </w:p>
    <w:p>
      <w:pPr>
        <w:pStyle w:val="BodyText"/>
      </w:pPr>
      <w:r>
        <w:t xml:space="preserve">For stakeholders in Quebec, investing in mechatronics education and supporting these professionals through favorable immigration policies and industry partnerships is essential. As Montreal continues to solidify its status as a technology hub on the global stage, the Mechatronics Engineer will remain at the forefront of driving economic growth and technological advancement.</w:t>
      </w:r>
    </w:p>
    <w:bookmarkEnd w:id="30"/>
    <w:bookmarkStart w:id="31" w:name="references"/>
    <w:p>
      <w:pPr>
        <w:pStyle w:val="Heading2"/>
      </w:pPr>
      <w:r>
        <w:t xml:space="preserve">References</w:t>
      </w:r>
    </w:p>
    <w:p>
      <w:pPr>
        <w:numPr>
          <w:ilvl w:val="0"/>
          <w:numId w:val="1003"/>
        </w:numPr>
        <w:pStyle w:val="Compact"/>
      </w:pPr>
      <w:r>
        <w:t xml:space="preserve">Ordre des ingénieurs du Québec. (2023). *Profiling the Engineering Workforce in Quebec*. OIQ Publications.</w:t>
      </w:r>
    </w:p>
    <w:p>
      <w:pPr>
        <w:numPr>
          <w:ilvl w:val="0"/>
          <w:numId w:val="1003"/>
        </w:numPr>
        <w:pStyle w:val="Compact"/>
      </w:pPr>
      <w:r>
        <w:t xml:space="preserve">Polytechnique Montréal. (2023). *Department of Mechanical Engineering: Mechatronics Program Overview*. Retrieved from polytechnique.ca.</w:t>
      </w:r>
    </w:p>
    <w:p>
      <w:pPr>
        <w:numPr>
          <w:ilvl w:val="0"/>
          <w:numId w:val="1003"/>
        </w:numPr>
        <w:pStyle w:val="Compact"/>
      </w:pPr>
      <w:r>
        <w:t xml:space="preserve">Bombardier Inc. (2023). *Annual Report: Innovation in Aerospace and Mobility*. Montreal, QC.</w:t>
      </w:r>
    </w:p>
    <w:p>
      <w:pPr>
        <w:numPr>
          <w:ilvl w:val="0"/>
          <w:numId w:val="1003"/>
        </w:numPr>
        <w:pStyle w:val="Compact"/>
      </w:pPr>
      <w:r>
        <w:t xml:space="preserve">Mila – Quebec AI Institute. (2023). *Bridging AI and Robotics: The Role of Physical Systems*. Montreal Research Briefs.</w:t>
      </w:r>
    </w:p>
    <w:p>
      <w:pPr>
        <w:numPr>
          <w:ilvl w:val="0"/>
          <w:numId w:val="1003"/>
        </w:numPr>
        <w:pStyle w:val="Compact"/>
      </w:pPr>
      <w:r>
        <w:t xml:space="preserve">National Research Council Canada. (2022). *Industrial Automation Trends in Eastern Canada*. Ottawa, ON.</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Mechatronics Engineer in Canada Montreal</dc:title>
  <dc:creator/>
  <dc:language>en</dc:language>
  <cp:keywords/>
  <dcterms:created xsi:type="dcterms:W3CDTF">2026-07-29T03:31:30Z</dcterms:created>
  <dcterms:modified xsi:type="dcterms:W3CDTF">2026-07-29T03:31:30Z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