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abef7a438616b9f160edfa6953ac351e1d14731"/>
    <w:p>
      <w:pPr>
        <w:pStyle w:val="Heading1"/>
      </w:pPr>
      <w:r>
        <w:t xml:space="preserve">The Intersection of Innovation and Industry:</w:t>
      </w:r>
      <w:r>
        <w:br/>
      </w:r>
      <w:r>
        <w:t xml:space="preserve">A Research Paper on the Mechatronics Engineer in Israel Tel Aviv</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Professions in Emerging Tech Hubs</w:t>
      </w:r>
    </w:p>
    <w:bookmarkStart w:id="20" w:name="i.-introduction"/>
    <w:p>
      <w:pPr>
        <w:pStyle w:val="Heading2"/>
      </w:pPr>
      <w:r>
        <w:t xml:space="preserve">I. Introduction</w:t>
      </w:r>
    </w:p>
    <w:p>
      <w:pPr>
        <w:pStyle w:val="FirstParagraph"/>
      </w:pPr>
      <w:r>
        <w:t xml:space="preserve">In the contemporary landscape of global technological advancement, few disciplines embody the convergence of physical mechanics and digital intelligence as profoundly as mechatronics. This interdisciplinary field, which integrates mechanical engineering, electronic engineering, computer engineering, telecommunications engineering, systems engineering, and control engineering is fundamental to modern industrial innovation. Within this framework,</w:t>
      </w:r>
      <w:r>
        <w:t xml:space="preserve"> </w:t>
      </w:r>
      <w:r>
        <w:rPr>
          <w:bCs/>
          <w:b/>
        </w:rPr>
        <w:t xml:space="preserve">Mechatronics Engineer</w:t>
      </w:r>
      <w:r>
        <w:t xml:space="preserve"> </w:t>
      </w:r>
      <w:r>
        <w:t xml:space="preserve">professionals serve as the critical architects of automated systems that drive efficiency and precision in manufacturing. This research paper examines the specific role of the</w:t>
      </w:r>
      <w:r>
        <w:t xml:space="preserve"> </w:t>
      </w:r>
      <w:r>
        <w:rPr>
          <w:bCs/>
          <w:b/>
        </w:rPr>
        <w:t xml:space="preserve">Mechatronics Engineer</w:t>
      </w:r>
      <w:r>
        <w:t xml:space="preserve">, analyzing their contributions to high-tech industries with a focused case study on</w:t>
      </w:r>
      <w:r>
        <w:t xml:space="preserve"> </w:t>
      </w:r>
      <w:r>
        <w:rPr>
          <w:bCs/>
          <w:b/>
        </w:rPr>
        <w:t xml:space="preserve">Israel Tel Aviv</w:t>
      </w:r>
      <w:r>
        <w:t xml:space="preserve">. As Tel Aviv establishes itself as a global capital for startups and advanced technology, understanding the unique demands and opportunities within this ecosystem provides valuable insights into the future of engineering education and employment.</w:t>
      </w:r>
    </w:p>
    <w:bookmarkEnd w:id="20"/>
    <w:bookmarkStart w:id="21" w:name="ii.-defining-the-mechatronics-engineer"/>
    <w:p>
      <w:pPr>
        <w:pStyle w:val="Heading2"/>
      </w:pPr>
      <w:r>
        <w:t xml:space="preserve">II. Defining the Mechatronics Engineer</w:t>
      </w:r>
    </w:p>
    <w:p>
      <w:pPr>
        <w:pStyle w:val="FirstParagraph"/>
      </w:pPr>
      <w:r>
        <w:t xml:space="preserve">A</w:t>
      </w:r>
      <w:r>
        <w:t xml:space="preserve"> </w:t>
      </w:r>
      <w:r>
        <w:rPr>
          <w:bCs/>
          <w:b/>
        </w:rPr>
        <w:t xml:space="preserve">Mechatronics Engineer</w:t>
      </w:r>
      <w:r>
        <w:t xml:space="preserve"> </w:t>
      </w:r>
      <w:r>
        <w:t xml:space="preserve">is not merely a specialist in one domain but a synthesizer of multiple disciplines. Their primary responsibility involves designing products and manufacturing processes that combine mechanical components with smart electronics and software control systems. Unlike traditional mechanical engineers, who may focus solely on the physical structure of a device, or electrical engineers, who focus on circuitry, the</w:t>
      </w:r>
      <w:r>
        <w:t xml:space="preserve"> </w:t>
      </w:r>
      <w:r>
        <w:rPr>
          <w:bCs/>
          <w:b/>
        </w:rPr>
        <w:t xml:space="preserve">Mechatronics Engineer</w:t>
      </w:r>
      <w:r>
        <w:t xml:space="preserve"> </w:t>
      </w:r>
      <w:r>
        <w:t xml:space="preserve">creates holistic solutions where hardware and software interact seamlessly.</w:t>
      </w:r>
    </w:p>
    <w:p>
      <w:pPr>
        <w:pStyle w:val="BodyText"/>
      </w:pPr>
      <w:r>
        <w:t xml:space="preserve">This role requires proficiency in programming languages such as C++, Python, and MATLAB; knowledge of sensor integration; expertise in robotics and automation; and a deep understanding of control theory. In an era defined by Industry 4.0, the</w:t>
      </w:r>
      <w:r>
        <w:t xml:space="preserve"> </w:t>
      </w:r>
      <w:r>
        <w:rPr>
          <w:bCs/>
          <w:b/>
        </w:rPr>
        <w:t xml:space="preserve">Mechatronics Engineer</w:t>
      </w:r>
      <w:r>
        <w:t xml:space="preserve"> </w:t>
      </w:r>
      <w:r>
        <w:t xml:space="preserve">is pivotal in developing smart factories, autonomous vehicles, medical devices, and consumer electronics that rely on real-time data processing to function effectively.</w:t>
      </w:r>
    </w:p>
    <w:bookmarkEnd w:id="21"/>
    <w:bookmarkStart w:id="22" w:name="X9ec16f50ef9936ac318c4f9d9479bf74b421ed4"/>
    <w:p>
      <w:pPr>
        <w:pStyle w:val="Heading2"/>
      </w:pPr>
      <w:r>
        <w:t xml:space="preserve">III. The Technological Ecosystem of Israel Tel Aviv</w:t>
      </w:r>
    </w:p>
    <w:p>
      <w:pPr>
        <w:pStyle w:val="FirstParagraph"/>
      </w:pPr>
      <w:r>
        <w:t xml:space="preserve">To understand the demand for</w:t>
      </w:r>
      <w:r>
        <w:t xml:space="preserve"> </w:t>
      </w:r>
      <w:r>
        <w:rPr>
          <w:bCs/>
          <w:b/>
        </w:rPr>
        <w:t xml:space="preserve">Mechatronics Engineer</w:t>
      </w:r>
      <w:r>
        <w:t xml:space="preserve"> </w:t>
      </w:r>
      <w:r>
        <w:t xml:space="preserve">talent, one must analyze the specific economic and technological environment of</w:t>
      </w:r>
      <w:r>
        <w:t xml:space="preserve"> </w:t>
      </w:r>
      <w:r>
        <w:rPr>
          <w:bCs/>
          <w:b/>
        </w:rPr>
        <w:t xml:space="preserve">Israel Tel Aviv</w:t>
      </w:r>
      <w:r>
        <w:t xml:space="preserve">. Known globally as "Silicon Wadi," this region has evolved from a regional tech hub into a premier global innovation center. The city is characterized by a dense cluster of startups, multinational research and development centers, and advanced manufacturing facilities.</w:t>
      </w:r>
    </w:p>
    <w:p>
      <w:pPr>
        <w:pStyle w:val="BodyText"/>
      </w:pPr>
      <w:r>
        <w:rPr>
          <w:bCs/>
          <w:b/>
        </w:rPr>
        <w:t xml:space="preserve">Israel Tel Aviv</w:t>
      </w:r>
      <w:r>
        <w:t xml:space="preserve"> </w:t>
      </w:r>
      <w:r>
        <w:t xml:space="preserve">stands out for its agility in adopting new technologies. The local economy is heavily reliant on high-tech sectors, including cybersecurity, fintech, healthtech (digital health), and defense technology. However, a growing segment of this ecosystem is dedicated to deep tech and hardware innovation. Companies in</w:t>
      </w:r>
      <w:r>
        <w:t xml:space="preserve"> </w:t>
      </w:r>
      <w:r>
        <w:rPr>
          <w:bCs/>
          <w:b/>
        </w:rPr>
        <w:t xml:space="preserve">Israel Tel Aviv</w:t>
      </w:r>
      <w:r>
        <w:t xml:space="preserve"> </w:t>
      </w:r>
      <w:r>
        <w:t xml:space="preserve">are increasingly moving beyond pure software solutions to develop physical products that require sophisticated automation and intelligent systems. This shift has created a surge in demand for engineers who can bridge the gap between code and motion.</w:t>
      </w:r>
    </w:p>
    <w:bookmarkEnd w:id="22"/>
    <w:bookmarkStart w:id="23" w:name="Xf5d2ccb127590144fd464a35a67f8d894ef4d5e"/>
    <w:p>
      <w:pPr>
        <w:pStyle w:val="Heading2"/>
      </w:pPr>
      <w:r>
        <w:t xml:space="preserve">IV. The Role of the Mechatronics Engineer in Israel Tel Aviv’s Industry</w:t>
      </w:r>
    </w:p>
    <w:p>
      <w:pPr>
        <w:pStyle w:val="FirstParagraph"/>
      </w:pPr>
      <w:r>
        <w:t xml:space="preserve">The application of mechatronics principles is diverse across</w:t>
      </w:r>
      <w:r>
        <w:t xml:space="preserve"> </w:t>
      </w:r>
      <w:r>
        <w:rPr>
          <w:bCs/>
          <w:b/>
        </w:rPr>
        <w:t xml:space="preserve">Israel Tel Aviv</w:t>
      </w:r>
      <w:r>
        <w:t xml:space="preserve">. In the healthtech sector, which has seen exponential growth,</w:t>
      </w:r>
      <w:r>
        <w:t xml:space="preserve"> </w:t>
      </w:r>
      <w:r>
        <w:rPr>
          <w:bCs/>
          <w:b/>
        </w:rPr>
        <w:t xml:space="preserve">Mechatronics Engineers</w:t>
      </w:r>
      <w:r>
        <w:t xml:space="preserve"> </w:t>
      </w:r>
      <w:r>
        <w:t xml:space="preserve">are essential in designing robotic surgical assistants and automated diagnostic machines. These devices require extreme precision and reliability, areas where mechatronic expertise is paramount. For instance, startups developing minimally invasive robotic tools rely on</w:t>
      </w:r>
      <w:r>
        <w:t xml:space="preserve"> </w:t>
      </w:r>
      <w:r>
        <w:rPr>
          <w:bCs/>
          <w:b/>
        </w:rPr>
        <w:t xml:space="preserve">Mechatronics Engineers</w:t>
      </w:r>
      <w:r>
        <w:t xml:space="preserve"> </w:t>
      </w:r>
      <w:r>
        <w:t xml:space="preserve">to integrate micro-sensors with precise mechanical actuators.</w:t>
      </w:r>
    </w:p>
    <w:p>
      <w:pPr>
        <w:pStyle w:val="BodyText"/>
      </w:pPr>
      <w:r>
        <w:t xml:space="preserve">In the defense and aerospace sectors, which are significant contributors to Israel’s economy, the role of the</w:t>
      </w:r>
      <w:r>
        <w:t xml:space="preserve"> </w:t>
      </w:r>
      <w:r>
        <w:rPr>
          <w:bCs/>
          <w:b/>
        </w:rPr>
        <w:t xml:space="preserve">Mechatronics Engineer</w:t>
      </w:r>
      <w:r>
        <w:t xml:space="preserve"> </w:t>
      </w:r>
      <w:r>
        <w:t xml:space="preserve">is equally critical. Projects involving unmanned aerial vehicles (UAVs), autonomous ground systems, and advanced missile guidance require complex integration of navigation systems, propulsion mechanics, and electronic control units. Engineers working in this sector within</w:t>
      </w:r>
      <w:r>
        <w:t xml:space="preserve"> </w:t>
      </w:r>
      <w:r>
        <w:rPr>
          <w:bCs/>
          <w:b/>
        </w:rPr>
        <w:t xml:space="preserve">Israel Tel Aviv</w:t>
      </w:r>
      <w:r>
        <w:t xml:space="preserve"> </w:t>
      </w:r>
      <w:r>
        <w:t xml:space="preserve">often collaborate on projects that demand high levels of security clearance and innovation under pressure.</w:t>
      </w:r>
    </w:p>
    <w:p>
      <w:pPr>
        <w:pStyle w:val="BodyText"/>
      </w:pPr>
      <w:r>
        <w:t xml:space="preserve">Israel Tel Aviv are undergoing rapid automation. Warehousing robots, automated sorting systems, and smart transportation networks are being deployed to handle the city’s commercial density. Here,</w:t>
      </w:r>
      <w:r>
        <w:t xml:space="preserve"> </w:t>
      </w:r>
      <w:r>
        <w:rPr>
          <w:bCs/>
          <w:b/>
        </w:rPr>
        <w:t xml:space="preserve">Mechatronics Engineers</w:t>
      </w:r>
      <w:r>
        <w:t xml:space="preserve"> </w:t>
      </w:r>
      <w:r>
        <w:t xml:space="preserve">design the algorithms that allow machines to navigate dynamic environments safely and efficiently.</w:t>
      </w:r>
    </w:p>
    <w:bookmarkEnd w:id="23"/>
    <w:bookmarkStart w:id="24" w:name="X552cd60856789b38bef9a791b95faf1a853999f"/>
    <w:p>
      <w:pPr>
        <w:pStyle w:val="Heading2"/>
      </w:pPr>
      <w:r>
        <w:t xml:space="preserve">V. Educational Requirements and Skill Sets in Demand</w:t>
      </w:r>
    </w:p>
    <w:p>
      <w:pPr>
        <w:pStyle w:val="FirstParagraph"/>
      </w:pPr>
      <w:r>
        <w:t xml:space="preserve">The educational background for a</w:t>
      </w:r>
      <w:r>
        <w:t xml:space="preserve"> </w:t>
      </w:r>
      <w:r>
        <w:rPr>
          <w:bCs/>
          <w:b/>
        </w:rPr>
        <w:t xml:space="preserve">Mechatronics Engineer</w:t>
      </w:r>
      <w:r>
        <w:t xml:space="preserve"> </w:t>
      </w:r>
      <w:r>
        <w:t xml:space="preserve">in</w:t>
      </w:r>
      <w:r>
        <w:t xml:space="preserve"> </w:t>
      </w:r>
      <w:r>
        <w:rPr>
          <w:bCs/>
          <w:b/>
        </w:rPr>
        <w:t xml:space="preserve">Israel Tel Aviv</w:t>
      </w:r>
    </w:p>
    <w:p>
      <w:pPr>
        <w:pStyle w:val="BodyText"/>
      </w:pPr>
      <w:r>
        <w:t xml:space="preserve">Beyond formal education, employers in</w:t>
      </w:r>
      <w:r>
        <w:t xml:space="preserve"> </w:t>
      </w:r>
      <w:r>
        <w:rPr>
          <w:bCs/>
          <w:b/>
        </w:rPr>
        <w:t xml:space="preserve">Israel Tel Aviv</w:t>
      </w:r>
      <w:r>
        <w:t xml:space="preserve"> </w:t>
      </w:r>
      <w:r>
        <w:t xml:space="preserve">seek candidates with specific technical skills. Proficiency in CAD software (such as SolidWorks or AutoCAD) is standard, but there is a growing preference for those with experience in embedded systems programming and machine learning applications on edge devices. Additionally, soft skills such as cross-functional communication are vital, as</w:t>
      </w:r>
      <w:r>
        <w:t xml:space="preserve"> </w:t>
      </w:r>
      <w:r>
        <w:rPr>
          <w:bCs/>
          <w:b/>
        </w:rPr>
        <w:t xml:space="preserve">Mechatronics Engineers</w:t>
      </w:r>
      <w:r>
        <w:t xml:space="preserve"> </w:t>
      </w:r>
      <w:r>
        <w:t xml:space="preserve">often act as the liaison between mechanical design teams and software development groups.</w:t>
      </w:r>
    </w:p>
    <w:bookmarkEnd w:id="24"/>
    <w:bookmarkStart w:id="25" w:name="vi.-challenges-and-future-outlook"/>
    <w:p>
      <w:pPr>
        <w:pStyle w:val="Heading2"/>
      </w:pPr>
      <w:r>
        <w:t xml:space="preserve">VI. Challenges and Future Outlook</w:t>
      </w:r>
    </w:p>
    <w:p>
      <w:pPr>
        <w:pStyle w:val="FirstParagraph"/>
      </w:pPr>
      <w:r>
        <w:t xml:space="preserve">The landscape for</w:t>
      </w:r>
      <w:r>
        <w:t xml:space="preserve"> </w:t>
      </w:r>
      <w:r>
        <w:rPr>
          <w:bCs/>
          <w:b/>
        </w:rPr>
        <w:t xml:space="preserve">Mechatronics Engineer</w:t>
      </w:r>
      <w:r>
        <w:t xml:space="preserve"> </w:t>
      </w:r>
      <w:r>
        <w:t xml:space="preserve">professionals in</w:t>
      </w:r>
      <w:r>
        <w:t xml:space="preserve"> </w:t>
      </w:r>
      <w:r>
        <w:rPr>
          <w:bCs/>
          <w:b/>
        </w:rPr>
        <w:t xml:space="preserve">Israel Tel Aviv</w:t>
      </w:r>
      <w:r>
        <w:rPr>
          <w:bCs/>
          <w:b/>
        </w:rPr>
        <w:t xml:space="preserve"> </w:t>
      </w:r>
      <w:r>
        <w:rPr>
          <w:bCs/>
          <w:b/>
        </w:rPr>
        <w:t xml:space="preserve">Israel Tel Aviv</w:t>
      </w:r>
      <w:r>
        <w:t xml:space="preserve"> </w:t>
      </w:r>
      <w:r>
        <w:t xml:space="preserve">and internationally. Startups often compete with established multinational corporations for skilled engineers. To remain competitive, professionals must cultivate a portfolio that demonstrates not only technical competence but also innovation and problem-solving capabilities.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Mechatronics Engineer</w:t>
      </w:r>
      <w:r>
        <w:t xml:space="preserve"> </w:t>
      </w:r>
      <w:r>
        <w:t xml:space="preserve">plays a pivotal role in shaping the technological future of</w:t>
      </w:r>
    </w:p>
    <w:p>
      <w:pPr>
        <w:pStyle w:val="BodyText"/>
      </w:pPr>
      <w:r>
        <w:t xml:space="preserve">Israel Tel Aviv. By integrating mechanics with electronics and software, these engineers drive innovation across critical sectors including healthcare, defense, and logistics. As</w:t>
      </w:r>
    </w:p>
    <w:p>
      <w:pPr>
        <w:pStyle w:val="BodyText"/>
      </w:pPr>
      <w:r>
        <w:t xml:space="preserve">Israel Tel AvivIsrael Tel Aviv ensures that mechatronics will remain at the forefront of industrial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Mechatronics Engineer in Israel Tel Aviv</dc:title>
  <dc:creator/>
  <dc:language>en</dc:language>
  <cp:keywords/>
  <dcterms:created xsi:type="dcterms:W3CDTF">2026-07-29T06:13:38Z</dcterms:created>
  <dcterms:modified xsi:type="dcterms:W3CDTF">2026-07-29T06:13:38Z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