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Kuwait</w:t>
      </w:r>
      <w:r>
        <w:t xml:space="preserve"> </w:t>
      </w:r>
      <w:r>
        <w:t xml:space="preserve">City</w:t>
      </w:r>
    </w:p>
    <w:bookmarkStart w:id="28" w:name="X3484cf369c587c07418e5c43313ef59cae0a8ad"/>
    <w:p>
      <w:pPr>
        <w:pStyle w:val="Heading1"/>
      </w:pPr>
      <w:r>
        <w:t xml:space="preserve">The Role and Impact of Mechatronics Engineers in Kuwait City</w:t>
      </w:r>
    </w:p>
    <w:p>
      <w:pPr>
        <w:pStyle w:val="FirstParagraph"/>
      </w:pPr>
      <w:r>
        <w:rPr>
          <w:bCs/>
          <w:b/>
        </w:rPr>
        <w:t xml:space="preserve">Abstract:</w:t>
      </w:r>
      <w:r>
        <w:br/>
      </w:r>
      <w:r>
        <w:t xml:space="preserve">This research paper examines the critical role of the mechatronics engineer within the evolving industrial landscape of Kuwait. Specifically focusing on the capital region, Kuwait City, this study analyzes how multidisciplinary engineering principles are driving infrastructure modernization, energy efficiency improvements, and technological innovation. As Kuwait navigates its "New Kuveit" development vision under Vision 2035 (V2035), the integration of mechanical systems with electronics and software control has become paramount.</w:t>
      </w:r>
    </w:p>
    <w:bookmarkStart w:id="20" w:name="introduction"/>
    <w:p>
      <w:pPr>
        <w:pStyle w:val="Heading2"/>
      </w:pPr>
      <w:r>
        <w:t xml:space="preserve">1. Introduction</w:t>
      </w:r>
    </w:p>
    <w:p>
      <w:pPr>
        <w:pStyle w:val="FirstParagraph"/>
      </w:pPr>
      <w:r>
        <w:t xml:space="preserve">In the rapidly transforming urban environment of Kuwait City, traditional engineering silos are becoming obsolete. The complexity of modern infrastructure—from smart grids in Salmiya to automated logistics in port facilities near Shuwaikh—requires a holistic approach to design and maintenance. This is where the mechatronics engineer emerges as a pivotal figure. Mechatronics is not merely a sub-discipline; it is an integrative philosophy that combines mechanical engineering, electrical engineering, computer science, and control theory.</w:t>
      </w:r>
    </w:p>
    <w:p>
      <w:pPr>
        <w:pStyle w:val="BodyText"/>
      </w:pPr>
      <w:r>
        <w:t xml:space="preserve">For Kuwait City specifically, which serves as the economic and administrative heart of the nation, the demand for engineers capable of bridging these technical gaps has never been higher. This paper explores why the mechatronics engineer is essential for meeting local infrastructure challenges while adhering to international safety and efficiency standards.</w:t>
      </w:r>
    </w:p>
    <w:bookmarkEnd w:id="20"/>
    <w:bookmarkStart w:id="21" w:name="Xef9fdb7faa31d084055a39c215885a72df12cd5"/>
    <w:p>
      <w:pPr>
        <w:pStyle w:val="Heading2"/>
      </w:pPr>
      <w:r>
        <w:t xml:space="preserve">2. The Intersection of Discipline: Defining the Mechatronics Engineer</w:t>
      </w:r>
    </w:p>
    <w:p>
      <w:pPr>
        <w:pStyle w:val="FirstParagraph"/>
      </w:pPr>
      <w:r>
        <w:t xml:space="preserve">A mechatronics engineer operates at the intersection of multiple technical fields. Unlike a pure mechanical engineer who might focus solely on the physical structure, or an electrical engineer focusing only on wiring and power distribution, the mechatronics professional designs systems that are smart, responsive, and integrated.</w:t>
      </w:r>
    </w:p>
    <w:p>
      <w:pPr>
        <w:pStyle w:val="BodyText"/>
      </w:pPr>
      <w:r>
        <w:t xml:space="preserve">In the context of Kuwait City's industrial zones such as Shuwaikh Industrial Area and Al-Dasman Industrial Area (located nearby in Hawally), this integration is crucial. Facilities here require advanced HVAC (Heating, Ventilation, and Air Conditioning) systems that must operate efficiently despite extreme ambient temperatures. A mechatronics engineer designs the sensor networks that monitor these systems in real-time, adjusts the mechanical airflow based on data analytics from control software, and ensures electrical reliability during peak summer loads.</w:t>
      </w:r>
    </w:p>
    <w:bookmarkEnd w:id="21"/>
    <w:bookmarkStart w:id="22" w:name="X1c4d0a9251b5b69a19b87c3161733666b0948e6"/>
    <w:p>
      <w:pPr>
        <w:pStyle w:val="Heading2"/>
      </w:pPr>
      <w:r>
        <w:t xml:space="preserve">3. Infrastructure and Smart City Development</w:t>
      </w:r>
    </w:p>
    <w:p>
      <w:pPr>
        <w:pStyle w:val="FirstParagraph"/>
      </w:pPr>
      <w:r>
        <w:t xml:space="preserve">Kuwait City is undergoing a massive transformation with projects aimed at creating "smart" urban environments. The integration of IoT (Internet of Things) into city management is a primary focus for the government. Here, the mechatronics engineer plays a vital role in developing automated traffic systems, smart waste management containers, and intelligent lighting networks.</w:t>
      </w:r>
    </w:p>
    <w:p>
      <w:pPr>
        <w:pStyle w:val="BodyText"/>
      </w:pPr>
      <w:r>
        <w:t xml:space="preserve">For instance, modernizing the street lighting in downtown Kuwait City involves more than just replacing bulbs; it requires sensors to detect foot traffic and adjust brightness accordingly to save energy. The design of these embedded control systems—the brain of the infrastructure—is squarely within the domain of mechatronics engineering. Without this specific expertise, smart city initiatives risk being merely automated rather than truly intelligent.</w:t>
      </w:r>
    </w:p>
    <w:bookmarkEnd w:id="22"/>
    <w:bookmarkStart w:id="23" w:name="X9d9238b3f7cea8eefe4790ead78520a223b64c6"/>
    <w:p>
      <w:pPr>
        <w:pStyle w:val="Heading2"/>
      </w:pPr>
      <w:r>
        <w:t xml:space="preserve">4. Oil and Gas: Automation in Traditional Industries</w:t>
      </w:r>
    </w:p>
    <w:p>
      <w:pPr>
        <w:pStyle w:val="FirstParagraph"/>
      </w:pPr>
      <w:r>
        <w:t xml:space="preserve">While Kuwait City is an administrative hub, its economy is deeply rooted in the oil sector. However, even within the capital's refining and processing facilities found along the coastline, automation is key to maintaining safety and efficiency. The mechatronics engineer contributes significantly here by designing robotic arms for hazardous maintenance tasks and developing PLC (Programmable Logic Controller) systems that monitor pressure valves in real-time.</w:t>
      </w:r>
    </w:p>
    <w:p>
      <w:pPr>
        <w:pStyle w:val="BodyText"/>
      </w:pPr>
      <w:r>
        <w:t xml:space="preserve">In Kuwait’s petrochemical industries, downtime costs millions of dinars daily. A mechatronics engineer utilizes predictive maintenance techniques—using vibration analysis and thermal imaging linked to software algorithms—to predict equipment failure before it occurs. This capability is indispensable for maintaining the high production standards required by global energy markets.</w:t>
      </w:r>
    </w:p>
    <w:bookmarkEnd w:id="23"/>
    <w:bookmarkStart w:id="24" w:name="healthcare-and-medical-technology"/>
    <w:p>
      <w:pPr>
        <w:pStyle w:val="Heading2"/>
      </w:pPr>
      <w:r>
        <w:t xml:space="preserve">5. Healthcare and Medical Technology</w:t>
      </w:r>
    </w:p>
    <w:p>
      <w:pPr>
        <w:pStyle w:val="FirstParagraph"/>
      </w:pPr>
      <w:r>
        <w:t xml:space="preserve">The healthcare sector in Kuwait City, including major facilities like the Ahmadi Hospital or specialized clinics in Hawally, increasingly relies on sophisticated medical devices. From MRI machines to automated surgical robots, the maintenance and operation of these tools require deep technical knowledge. A mechatronics engineer is often responsible for the calibration and troubleshooting of these complex systems.</w:t>
      </w:r>
    </w:p>
    <w:p>
      <w:pPr>
        <w:pStyle w:val="BodyText"/>
      </w:pPr>
      <w:r>
        <w:t xml:space="preserve">Furthermore, as Kuwait aims to upgrade its public health infrastructure through digitalization, there is a growing need for engineers who can design patient monitoring systems that integrate seamlessly with hospital databases. These devices are prime examples of mechatronic integration: mechanical sensors measuring vital signs, electronic circuits processing the signals, and software displaying results to medical staff.</w:t>
      </w:r>
    </w:p>
    <w:bookmarkEnd w:id="24"/>
    <w:bookmarkStart w:id="25" w:name="X367a5f11429208b54dd3e92149383492464e914"/>
    <w:p>
      <w:pPr>
        <w:pStyle w:val="Heading2"/>
      </w:pPr>
      <w:r>
        <w:t xml:space="preserve">6. Education and National Workforce Development</w:t>
      </w:r>
    </w:p>
    <w:p>
      <w:pPr>
        <w:pStyle w:val="FirstParagraph"/>
      </w:pPr>
      <w:r>
        <w:t xml:space="preserve">To sustain this industrial growth, there is a pressing need for localized talent. Kuwait University and the Public Authority for Applied Education and Training (PAAET) are increasingly emphasizing mechatronics curricula to prepare graduates for these multidisciplinary roles. The goal of "Kuwaitization" in technical sectors relies heavily on producing engineers who possess this hybrid skill set, thereby reducing reliance on expatriate specialists.</w:t>
      </w:r>
    </w:p>
    <w:p>
      <w:pPr>
        <w:pStyle w:val="BodyText"/>
      </w:pPr>
      <w:r>
        <w:t xml:space="preserve">The curriculum often includes modules on robotics, control systems, and fluid mechanics tailored to the local industrial context. By emphasizing practical training in simulated environments that mimic Kuwait City's industrial settings, educational institutions ensure that graduates are job-ready upon commencement of their careers.</w:t>
      </w:r>
    </w:p>
    <w:bookmarkEnd w:id="25"/>
    <w:bookmarkStart w:id="26" w:name="conclusion"/>
    <w:p>
      <w:pPr>
        <w:pStyle w:val="Heading2"/>
      </w:pPr>
      <w:r>
        <w:t xml:space="preserve">7. Conclusion</w:t>
      </w:r>
    </w:p>
    <w:p>
      <w:pPr>
        <w:pStyle w:val="FirstParagraph"/>
      </w:pPr>
      <w:r>
        <w:t xml:space="preserve">In summary, the mechatronics engineer is not just an employee within Kuwait City's economy but a catalyst for its modernization. As the capital city strives to diversify its economy beyond oil and enhance the quality of life for its residents through smart infrastructure, healthcare technology, and industrial efficiency, the holistic approach of mechatronics is indispensable.</w:t>
      </w:r>
    </w:p>
    <w:p>
      <w:pPr>
        <w:pStyle w:val="BodyText"/>
      </w:pPr>
      <w:r>
        <w:t xml:space="preserve">The synergy between mechanical precision, electronic intelligence, and computational power defines the work of this professional. For Kuwait City to remain competitive on a global stage in engineering and technology sectors while meeting local environmental and infrastructural demands, investing in both the education of these engineers and their practical application within key industrial zones is imperative. The future of Kuwait's urban development is intrinsically linked to the capabilities of its mechatronics engineers.</w:t>
      </w:r>
    </w:p>
    <w:bookmarkEnd w:id="26"/>
    <w:bookmarkStart w:id="27" w:name="references-representative"/>
    <w:p>
      <w:pPr>
        <w:pStyle w:val="Heading2"/>
      </w:pPr>
      <w:r>
        <w:t xml:space="preserve">8. References (Representative)</w:t>
      </w:r>
    </w:p>
    <w:p>
      <w:pPr>
        <w:numPr>
          <w:ilvl w:val="0"/>
          <w:numId w:val="1001"/>
        </w:numPr>
        <w:pStyle w:val="Compact"/>
      </w:pPr>
      <w:r>
        <w:t xml:space="preserve">Kuwait Vision 2035 (New Kuveit) Strategic Development Plan.</w:t>
      </w:r>
    </w:p>
    <w:p>
      <w:pPr>
        <w:numPr>
          <w:ilvl w:val="0"/>
          <w:numId w:val="1001"/>
        </w:numPr>
        <w:pStyle w:val="Compact"/>
      </w:pPr>
      <w:r>
        <w:t xml:space="preserve">Singh, S., &amp; Kromer, L. "Integrated Systems Design in Industrial Automation." Journal of Mechatronics Engineering.</w:t>
      </w:r>
    </w:p>
    <w:p>
      <w:pPr>
        <w:numPr>
          <w:ilvl w:val="0"/>
          <w:numId w:val="1001"/>
        </w:numPr>
        <w:pStyle w:val="Compact"/>
      </w:pPr>
      <w:r>
        <w:t xml:space="preserve">Gulf PetroLink Research. "Industrial Automation Trends in the GCC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Kuwait City</dc:title>
  <dc:creator/>
  <dc:language>en</dc:language>
  <cp:keywords/>
  <dcterms:created xsi:type="dcterms:W3CDTF">2026-07-29T03:49:44Z</dcterms:created>
  <dcterms:modified xsi:type="dcterms:W3CDTF">2026-07-29T03:49:44Z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