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Qatar</w:t>
      </w:r>
      <w:r>
        <w:t xml:space="preserve"> </w:t>
      </w:r>
      <w:r>
        <w:t xml:space="preserve">Doha</w:t>
      </w:r>
    </w:p>
    <w:bookmarkStart w:id="27" w:name="Xc2dd9519bd391137a94216cfcc1b5a947633889"/>
    <w:p>
      <w:pPr>
        <w:pStyle w:val="Heading1"/>
      </w:pPr>
      <w:r>
        <w:t xml:space="preserve">The Role and Impact of the Mechatronics Engineer in Qatar Doha</w:t>
      </w:r>
    </w:p>
    <w:bookmarkStart w:id="20" w:name="abstract"/>
    <w:p>
      <w:pPr>
        <w:pStyle w:val="Heading2"/>
      </w:pPr>
      <w:r>
        <w:t xml:space="preserve">Abstract</w:t>
      </w:r>
    </w:p>
    <w:p>
      <w:pPr>
        <w:pStyle w:val="FirstParagraph"/>
      </w:pPr>
      <w:r>
        <w:t xml:space="preserve">This research paper examines the critical role of the Mechatronics Engineer within the evolving industrial landscape of Qatar Doha. As Qatar continues to accelerate its transition under Vision 2030, focusing on economic diversification and technological innovation, the demand for interdisciplinary engineers has surged. This document analyzes how Mechatronics Engineers contribute to key sectors such as energy infrastructure, smart city development in Doha, and advanced manufacturing. By integrating mechanics, electronics, computer science, and control engineering these professionals are pivotal in sustaining Qatar's competitive edge on the global stage.</w:t>
      </w:r>
    </w:p>
    <w:bookmarkEnd w:id="20"/>
    <w:bookmarkStart w:id="21" w:name="introduction"/>
    <w:p>
      <w:pPr>
        <w:pStyle w:val="Heading2"/>
      </w:pPr>
      <w:r>
        <w:t xml:space="preserve">Introduction</w:t>
      </w:r>
    </w:p>
    <w:p>
      <w:pPr>
        <w:pStyle w:val="FirstParagraph"/>
      </w:pPr>
      <w:r>
        <w:t xml:space="preserve">The rapid modernization of Qatar has positioned it as a hub for technological advancement in the Middle East. At the heart of this transformation lies a specific class of professional: the Mechatronics Engineer. In Qatari culture and engineering practice, precision, reliability, and efficiency are paramount. The Mechatronics Engineer embodies these values by designing complex systems that require seamless integration between mechanical components and intelligent software.</w:t>
      </w:r>
    </w:p>
    <w:p>
      <w:pPr>
        <w:pStyle w:val="BodyText"/>
      </w:pPr>
      <w:r>
        <w:t xml:space="preserve">In Qatar Doha, where mega-projects such as the Lusail City expansion and advanced metro systems define the skyline understanding the contribution of this discipline is essential. This paper explores how Mechatronics Engineers are not merely maintaining infrastructure but actively innovating solutions that address local challenges including extreme climates and resource management.</w:t>
      </w:r>
    </w:p>
    <w:bookmarkEnd w:id="21"/>
    <w:bookmarkStart w:id="22" w:name="X50e1166901ee07968e09dd56ba6e96723f6bfe5"/>
    <w:p>
      <w:pPr>
        <w:pStyle w:val="Heading2"/>
      </w:pPr>
      <w:r>
        <w:t xml:space="preserve">The Intersection of Discipline and Regional Need</w:t>
      </w:r>
    </w:p>
    <w:p>
      <w:pPr>
        <w:pStyle w:val="FirstParagraph"/>
      </w:pPr>
      <w:r>
        <w:t xml:space="preserve">Mechatronics is inherently interdisciplinary combining mechanical engineering with electronics, control theory, and computer science. In the context of Qatar Doha this combination proves invaluable. The region's heavy reliance on energy production requires robust automation systems to maintain operational efficiency. Mechatronics Engineers design the automated monitoring and control systems that optimize oil and gas processing facilities ensuring safety while minimizing environmental impact.</w:t>
      </w:r>
    </w:p>
    <w:p>
      <w:pPr>
        <w:pStyle w:val="BodyText"/>
      </w:pPr>
      <w:r>
        <w:t xml:space="preserve">Furthermore as Qatar moves away from a purely hydrocarbon-dependent economy toward knowledge-based industries the need for engineers who can bridge traditional hardware with modern software becomes critical. In Doha's growing tech sector Mechatronics Engineers facilitate the development of Industry 4.0 solutions transforming factories into smart environments capable of real-time data analysis and autonomous operation.</w:t>
      </w:r>
    </w:p>
    <w:bookmarkEnd w:id="22"/>
    <w:bookmarkStart w:id="23" w:name="Xd0d501e767128355fd31edbc79c90d2b42aa7af"/>
    <w:p>
      <w:pPr>
        <w:pStyle w:val="Heading2"/>
      </w:pPr>
      <w:r>
        <w:t xml:space="preserve">Contributions to Smart Infrastructure in Doha</w:t>
      </w:r>
    </w:p>
    <w:p>
      <w:pPr>
        <w:pStyle w:val="FirstParagraph"/>
      </w:pPr>
      <w:r>
        <w:t xml:space="preserve">The city of Qatar Doha serves as a living laboratory for smart infrastructure. From intelligent traffic management systems to automated public transportation networks such as the Metro each system relies heavily on mechatronic principles. The integration of sensors actuators and microprocessors allows these systems to adapt dynamically to changing conditions improving both safety and efficiency.</w:t>
      </w:r>
    </w:p>
    <w:p>
      <w:pPr>
        <w:pStyle w:val="BodyText"/>
      </w:pPr>
      <w:r>
        <w:t xml:space="preserve">Mechatronics Engineers are responsible for designing the feedback control loops that ensure trains run on schedule despite high passenger volumes or external weather disturbances. Their work extends beyond mere functionality they incorporate sustainability into design considerations by optimizing energy consumption in building management systems across Doha's commercial districts.</w:t>
      </w:r>
    </w:p>
    <w:bookmarkEnd w:id="23"/>
    <w:bookmarkStart w:id="24" w:name="challenges-and-adaptations"/>
    <w:p>
      <w:pPr>
        <w:pStyle w:val="Heading2"/>
      </w:pPr>
      <w:r>
        <w:t xml:space="preserve">Challenges and Adaptations</w:t>
      </w:r>
    </w:p>
    <w:p>
      <w:pPr>
        <w:pStyle w:val="FirstParagraph"/>
      </w:pPr>
      <w:r>
        <w:t xml:space="preserve">Operating in Qatar Doha presents unique environmental challenges for engineering professionals particularly regarding heat resistance material durability and dust mitigation. Mechatronics Engineers must select materials and design enclosures that withstand temperatures exceeding 50°C during summer months while preventing particulate matter from interfering with sensitive electronic components.</w:t>
      </w:r>
    </w:p>
    <w:p>
      <w:pPr>
        <w:pStyle w:val="BodyText"/>
      </w:pPr>
      <w:r>
        <w:t xml:space="preserve">This necessitates innovative approaches such as thermal management strategies using advanced cooling technologies or redundant systems that ensure continuous operation even under adverse conditions. Such adaptations highlight the specialized nature of engineering work in this region demonstrating how global knowledge is localized to fit specific environmental constraints.</w:t>
      </w:r>
    </w:p>
    <w:bookmarkEnd w:id="24"/>
    <w:bookmarkStart w:id="25" w:name="Xbe768222a9c1e0da7bed3ceff416d09320e1340"/>
    <w:p>
      <w:pPr>
        <w:pStyle w:val="Heading2"/>
      </w:pPr>
      <w:r>
        <w:t xml:space="preserve">Economic Diversification and Future Outlook</w:t>
      </w:r>
    </w:p>
    <w:p>
      <w:pPr>
        <w:pStyle w:val="FirstParagraph"/>
      </w:pPr>
      <w:r>
        <w:t xml:space="preserve">Under Qatar National Vision 2030 one of the primary goals is developing a sustainable economy driven by human capital and innovation. Mechatronics Engineers play a dual role in achieving this objective: they drive current technological implementations while also fostering an ecosystem ripe for future inventions.</w:t>
      </w:r>
    </w:p>
    <w:p>
      <w:pPr>
        <w:pStyle w:val="BodyText"/>
      </w:pPr>
      <w:r>
        <w:t xml:space="preserve">Educational institutions in Qatar are increasingly partnering with industry leaders to create curricula focused on mechatronic systems robotics and artificial intelligence. This educational push ensures that the local workforce can meet international standards thereby attracting foreign investment seeking technologically advanced partners.</w:t>
      </w:r>
    </w:p>
    <w:p>
      <w:pPr>
        <w:pStyle w:val="BodyText"/>
      </w:pPr>
      <w:r>
        <w:t xml:space="preserve">Looking ahead as automation continues to reshape global markets those who understand how to integrate mechanical precision with digital intelligence will remain indispensable. In Qatar Doha this translates into opportunities ranging from healthcare robotics for hospitals to agricultural technology initiatives aimed at enhancing food security in arid regions.</w:t>
      </w:r>
    </w:p>
    <w:bookmarkEnd w:id="25"/>
    <w:bookmarkStart w:id="26" w:name="conclusion"/>
    <w:p>
      <w:pPr>
        <w:pStyle w:val="Heading2"/>
      </w:pPr>
      <w:r>
        <w:t xml:space="preserve">Conclusion</w:t>
      </w:r>
    </w:p>
    <w:p>
      <w:pPr>
        <w:pStyle w:val="FirstParagraph"/>
      </w:pPr>
      <w:r>
        <w:t xml:space="preserve">In conclusion the Mechatronics Engineer stands as a cornerstone of modern engineering efforts in Qatar Doha. Their ability to unify diverse technical domains enables them to tackle complex problems inherent in both traditional energy sectors and emerging smart city initiatives. As Qatar continues its journey toward economic diversification and social development the role of these engineers will only grow more prominent.</w:t>
      </w:r>
    </w:p>
    <w:p>
      <w:pPr>
        <w:pStyle w:val="BodyText"/>
      </w:pPr>
      <w:r>
        <w:t xml:space="preserve">Their contributions extend beyond technical achievements; they represent a commitment to progress sustainability and resilience that aligns perfectly with national aspirations. By continuing to invest in education research and development within this field Qatar Doha is ensuring its position as a leader in technological innovation throughout the region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Qatar Doha</dc:title>
  <dc:creator/>
  <dc:language>en</dc:language>
  <cp:keywords/>
  <dcterms:created xsi:type="dcterms:W3CDTF">2026-07-29T10:56:30Z</dcterms:created>
  <dcterms:modified xsi:type="dcterms:W3CDTF">2026-07-29T10:56:30Z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