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540426798206a4baf387d12a4d6b4940421aadb"/>
    <w:p>
      <w:pPr>
        <w:pStyle w:val="Heading1"/>
      </w:pPr>
      <w:r>
        <w:t xml:space="preserve">The Role and Impact of the Mechatronics Engineer in Switzerland Zurich</w:t>
      </w:r>
    </w:p>
    <w:p>
      <w:pPr>
        <w:pStyle w:val="FirstParagraph"/>
      </w:pPr>
      <w:r>
        <w:rPr>
          <w:bCs/>
          <w:b/>
        </w:rPr>
        <w:t xml:space="preserve">Date:</w:t>
      </w:r>
      <w:r>
        <w:t xml:space="preserve"> </w:t>
      </w:r>
      <w:r>
        <w:t xml:space="preserve">October 2023</w:t>
      </w:r>
      <w:r>
        <w:br/>
      </w:r>
      <w:r>
        <w:rPr>
          <w:iCs/>
          <w:i/>
          <w:bCs/>
          <w:b/>
        </w:rPr>
        <w:t xml:space="preserve">A Research Paper on Industrial Automation, Precision Engineering, and Technological Innovation in the Heart of Europe</w:t>
      </w:r>
    </w:p>
    <w:bookmarkStart w:id="20" w:name="abstract"/>
    <w:p>
      <w:pPr>
        <w:pStyle w:val="Heading2"/>
      </w:pPr>
      <w:r>
        <w:t xml:space="preserve">Abstract</w:t>
      </w:r>
    </w:p>
    <w:p>
      <w:pPr>
        <w:pStyle w:val="FirstParagraph"/>
      </w:pPr>
      <w:r>
        <w:t xml:space="preserve">This research paper explores the critical role of the Mechatronics Engineer within the specific industrial and economic context of Switzerland Zurich. As a global hub for precision engineering, robotics, and advanced manufacturing, Zurich offers a unique ecosystem where the interdisciplinary nature of mechatronics is not merely beneficial but essential. This document analyzes the technical competencies required, the regulatory environment in Switzerland, market demands in Zurich’s corporate landscape, and future trends shaping this profession.</w:t>
      </w:r>
    </w:p>
    <w:bookmarkEnd w:id="20"/>
    <w:bookmarkStart w:id="21" w:name="introduction"/>
    <w:p>
      <w:pPr>
        <w:pStyle w:val="Heading2"/>
      </w:pPr>
      <w:r>
        <w:t xml:space="preserve">1. Introduction</w:t>
      </w:r>
    </w:p>
    <w:p>
      <w:pPr>
        <w:pStyle w:val="FirstParagraph"/>
      </w:pPr>
      <w:r>
        <w:t xml:space="preserve">Mechatronics represents the synergistic integration of mechanical engineering, electronic engineering, software engineering, and control theory. In the broader global context, mechatronics engineers design smart systems that enhance efficiency and autonomy. However, when focusing on Switzerland Zurich—a region renowned for its high-value manufacturing sectors such as pharmaceuticals, medical devices, watchmaking (horology), and heavy machinery—the definition of a Mechatronics Engineer takes on heightened significance.</w:t>
      </w:r>
    </w:p>
    <w:p>
      <w:pPr>
        <w:pStyle w:val="BodyText"/>
      </w:pPr>
      <w:r>
        <w:t xml:space="preserve">The city of Zurich acts as the economic engine of Switzerland, hosting headquarters for multinational corporations like ABB, Sulzer, and numerous specialized SMEs (Small and Medium-sized Enterprises). In this environment, the Mechatronics Engineer is not just a technician but an innovator responsible for bridging the gap between physical hardware and digital intelligence. This paper argues that the specific regulatory rigor of Switzerland Zurich necessitates a Mechatronics Engineer who possesses not only technical prowess but also a deep understanding of compliance, quality assurance standards (such as ISO and GMP), and cross-functional leadership.</w:t>
      </w:r>
    </w:p>
    <w:bookmarkEnd w:id="21"/>
    <w:bookmarkStart w:id="23" w:name="X01469a4812daf47319e90b6bc02da051d0176a4"/>
    <w:p>
      <w:pPr>
        <w:pStyle w:val="Heading2"/>
      </w:pPr>
      <w:r>
        <w:t xml:space="preserve">2. Educational Background and Technical Competencies</w:t>
      </w:r>
    </w:p>
    <w:p>
      <w:pPr>
        <w:pStyle w:val="FirstParagraph"/>
      </w:pPr>
      <w:r>
        <w:t xml:space="preserve">In Switzerland Zurich, the pathway to becoming a Mechatronics Engineer is rigorous. Most professionals hold degrees from prestigious institutions such as the ETH Zurich (Swiss Federal Institute of Technology) or EPFL, or they possess relevant vocational training supplemented by university education. The curriculum must reflect a balance of hard engineering skills and adaptive problem-solving abilities.</w:t>
      </w:r>
    </w:p>
    <w:bookmarkStart w:id="22" w:name="core-technical-skills"/>
    <w:p>
      <w:pPr>
        <w:pStyle w:val="Heading3"/>
      </w:pPr>
      <w:r>
        <w:t xml:space="preserve">2.1 Core Technical Skills</w:t>
      </w:r>
    </w:p>
    <w:p>
      <w:pPr>
        <w:numPr>
          <w:ilvl w:val="0"/>
          <w:numId w:val="1001"/>
        </w:numPr>
        <w:pStyle w:val="Compact"/>
      </w:pPr>
      <w:r>
        <w:rPr>
          <w:bCs/>
          <w:b/>
        </w:rPr>
        <w:t xml:space="preserve">Mechanical Design:</w:t>
      </w:r>
    </w:p>
    <w:p>
      <w:pPr>
        <w:numPr>
          <w:ilvl w:val="0"/>
          <w:numId w:val="1001"/>
        </w:numPr>
        <w:pStyle w:val="Compact"/>
      </w:pPr>
      <w:r>
        <w:rPr>
          <w:bCs/>
          <w:b/>
        </w:rPr>
        <w:t xml:space="preserve">Electronics and Control Systems:</w:t>
      </w:r>
    </w:p>
    <w:p>
      <w:pPr>
        <w:numPr>
          <w:ilvl w:val="0"/>
          <w:numId w:val="1001"/>
        </w:numPr>
        <w:pStyle w:val="Compact"/>
      </w:pPr>
      <w:r>
        <w:rPr>
          <w:bCs/>
          <w:b/>
        </w:rPr>
        <w:t xml:space="preserve">Software and Embedded Systems:</w:t>
      </w:r>
    </w:p>
    <w:p>
      <w:pPr>
        <w:numPr>
          <w:ilvl w:val="0"/>
          <w:numId w:val="1001"/>
        </w:numPr>
        <w:pStyle w:val="Compact"/>
      </w:pPr>
      <w:r>
        <w:rPr>
          <w:bCs/>
          <w:b/>
        </w:rPr>
        <w:t xml:space="preserve">Sensor Fusion:</w:t>
      </w:r>
    </w:p>
    <w:bookmarkEnd w:id="22"/>
    <w:bookmarkEnd w:id="23"/>
    <w:bookmarkStart w:id="25" w:name="Xfe42668971f9fa6601a091409c4595aca7cc086"/>
    <w:p>
      <w:pPr>
        <w:pStyle w:val="Heading2"/>
      </w:pPr>
      <w:r>
        <w:t xml:space="preserve">3. The Swiss Context: Regulatory and Quality Standards</w:t>
      </w:r>
    </w:p>
    <w:p>
      <w:pPr>
        <w:pStyle w:val="FirstParagraph"/>
      </w:pPr>
      <w:r>
        <w:t xml:space="preserve">A distinct feature of working as a Mechatronics Engineer in Switzerland Zurich is the strict regulatory framework. Switzerland, while not an EU member, aligns closely with European standards through bilateral agreements. This creates a high-barrier-to-entry environment that demands rigorous documentation and traceability.</w:t>
      </w:r>
    </w:p>
    <w:bookmarkStart w:id="24" w:name="gmp-and-iso-standards"/>
    <w:p>
      <w:pPr>
        <w:pStyle w:val="Heading3"/>
      </w:pPr>
      <w:r>
        <w:t xml:space="preserve">3.1 GMP and ISO Standards</w:t>
      </w:r>
    </w:p>
    <w:p>
      <w:pPr>
        <w:pStyle w:val="FirstParagraph"/>
      </w:pPr>
      <w:r>
        <w:t xml:space="preserve">In Zurich’s pharmaceutical district (often referred to as "Pharma Valley" in the greater Basel-Zurich corridor), Mechatronics Engineers working on drug manufacturing equipment must adhere to Good Manufacturing Practice (GMP) regulations. This means every component of a mechatronic system—from the servo motor controlling a filling machine to the software algorithm regulating temperature—must be validated and documented extensively.</w:t>
      </w:r>
    </w:p>
    <w:p>
      <w:pPr>
        <w:pStyle w:val="BodyText"/>
      </w:pPr>
      <w:r>
        <w:t xml:space="preserve">Furthermore, adherence to ISO 9001 (Quality Management) and ISO 14001 (Environmental Management) is standard practice. A Mechatronics Engineer in this region must be capable of designing systems that are not only functional but also compliant with these stringent quality audits. Failure to comply can result in severe legal and financial repercussions for companies, making the engineer’s role one of risk mitigation.</w:t>
      </w:r>
    </w:p>
    <w:bookmarkEnd w:id="24"/>
    <w:bookmarkEnd w:id="25"/>
    <w:bookmarkStart w:id="29" w:name="market-dynamics-in-zurich"/>
    <w:p>
      <w:pPr>
        <w:pStyle w:val="Heading2"/>
      </w:pPr>
      <w:r>
        <w:t xml:space="preserve">4. Market Dynamics in Zurich</w:t>
      </w:r>
    </w:p>
    <w:p>
      <w:pPr>
        <w:pStyle w:val="FirstParagraph"/>
      </w:pPr>
      <w:r>
        <w:t xml:space="preserve">Zurich’s economy is characterized by a high concentration of capital-intensive industries that rely heavily on automation. The demand for Mechatronics Engineers here is driven by several key sectors:</w:t>
      </w:r>
    </w:p>
    <w:bookmarkStart w:id="26" w:name="medical-technology-and-robotics"/>
    <w:p>
      <w:pPr>
        <w:pStyle w:val="Heading3"/>
      </w:pPr>
      <w:r>
        <w:t xml:space="preserve">4.1 Medical Technology and Robotics</w:t>
      </w:r>
    </w:p>
    <w:p>
      <w:pPr>
        <w:pStyle w:val="FirstParagraph"/>
      </w:pPr>
      <w:r>
        <w:t xml:space="preserve">Zurich is a hub for medical technology companies developing surgical robots, diagnostic imaging systems, and wearable health monitors. A Mechatronics Engineer in this sector focuses on miniaturization, biocompatibility of materials, and extreme precision. The integration of AI with mechanical systems to assist surgeons requires engineers who can navigate the ethical and safety implications of automated decision-making in healthcare.</w:t>
      </w:r>
    </w:p>
    <w:bookmarkEnd w:id="26"/>
    <w:bookmarkStart w:id="27" w:name="industrial-automation-and-logistics"/>
    <w:p>
      <w:pPr>
        <w:pStyle w:val="Heading3"/>
      </w:pPr>
      <w:r>
        <w:t xml:space="preserve">4.2 Industrial Automation and Logistics</w:t>
      </w:r>
    </w:p>
    <w:p>
      <w:pPr>
        <w:pStyle w:val="FirstParagraph"/>
      </w:pPr>
      <w:r>
        <w:t xml:space="preserve">With Zurich serving as a major transport hub for rail (SBB CFF FFS) and air traffic, logistics automation is critical. Mechatronics Engineers design automated guided vehicles (AGVs), sorting systems, and smart storage solutions. The focus here is on reliability, speed, and interoperability with existing Swiss infrastructure standards.</w:t>
      </w:r>
    </w:p>
    <w:bookmarkEnd w:id="27"/>
    <w:bookmarkStart w:id="28" w:name="precision-horology"/>
    <w:p>
      <w:pPr>
        <w:pStyle w:val="Heading3"/>
      </w:pPr>
      <w:r>
        <w:t xml:space="preserve">4.3 Precision Horology</w:t>
      </w:r>
    </w:p>
    <w:p>
      <w:pPr>
        <w:pStyle w:val="FirstParagraph"/>
      </w:pPr>
      <w:r>
        <w:t xml:space="preserve">The luxury watch industry in Zurich remains a symbol of Swiss excellence. While often traditional, modern watchmaking increasingly incorporates mechatronics for chronometers with electronic components, smartwatches, and automated manufacturing processes for complex movements. Here, the Mechatronics Engineer must blend traditional craftsmanship values with cutting-edge engineering.</w:t>
      </w:r>
    </w:p>
    <w:bookmarkEnd w:id="28"/>
    <w:bookmarkEnd w:id="29"/>
    <w:bookmarkStart w:id="33" w:name="challenges-and-future-trends"/>
    <w:p>
      <w:pPr>
        <w:pStyle w:val="Heading2"/>
      </w:pPr>
      <w:r>
        <w:t xml:space="preserve">5. Challenges and Future Trends</w:t>
      </w:r>
    </w:p>
    <w:p>
      <w:pPr>
        <w:pStyle w:val="FirstParagraph"/>
      </w:pPr>
      <w:r>
        <w:t xml:space="preserve">The landscape for Mechatronics Engineers in Switzerland Zurich is evolving rapidly due to technological disruptions and labor market dynamics.</w:t>
      </w:r>
    </w:p>
    <w:bookmarkStart w:id="30" w:name="interdisciplinary-collaboration"/>
    <w:p>
      <w:pPr>
        <w:pStyle w:val="Heading3"/>
      </w:pPr>
      <w:r>
        <w:t xml:space="preserve">5.1 Interdisciplinary Collaboration</w:t>
      </w:r>
    </w:p>
    <w:p>
      <w:pPr>
        <w:pStyle w:val="FirstParagraph"/>
      </w:pPr>
      <w:r>
        <w:t xml:space="preserve">The primary challenge is the communication gap between specialists. A Mechatronics Engineer must act as a translator between mechanical designers, software developers, and business stakeholders. In Zurich’s corporate culture, which values consensus and precision, effective soft skills are as important as technical knowledge.</w:t>
      </w:r>
    </w:p>
    <w:bookmarkEnd w:id="30"/>
    <w:bookmarkStart w:id="31" w:name="sustainability-and-green-engineering"/>
    <w:p>
      <w:pPr>
        <w:pStyle w:val="Heading3"/>
      </w:pPr>
      <w:r>
        <w:t xml:space="preserve">5.2 Sustainability and Green Engineering</w:t>
      </w:r>
    </w:p>
    <w:p>
      <w:pPr>
        <w:pStyle w:val="FirstParagraph"/>
      </w:pPr>
      <w:r>
        <w:t xml:space="preserve">Sustainability is a national priority in Switzerland. Mechatronics Engineers are increasingly tasked with designing energy-efficient systems. This involves optimizing power consumption in robotic arms, using recyclable materials, and extending the lifecycle of machinery through modular design. In Zurich, where environmental regulations are strict but innovative solutions are encouraged, this aspect of mechatronics is becoming a key differentiator for engineering roles.</w:t>
      </w:r>
    </w:p>
    <w:bookmarkEnd w:id="31"/>
    <w:bookmarkStart w:id="32" w:name="digital-twin-technology"/>
    <w:p>
      <w:pPr>
        <w:pStyle w:val="Heading3"/>
      </w:pPr>
      <w:r>
        <w:t xml:space="preserve">5.3 Digital Twin Technology</w:t>
      </w:r>
    </w:p>
    <w:p>
      <w:pPr>
        <w:pStyle w:val="FirstParagraph"/>
      </w:pPr>
      <w:r>
        <w:t xml:space="preserve">The adoption of Digital Twins—virtual replicas of physical systems—is transforming maintenance and design in Zurich’s industry. Mechatronics Engineers now use simulation software to test mechatronic systems in a virtual environment before physical production. This reduces prototyping costs and accelerates time-to-market, a critical factor in the fast-paced Swiss economy.</w:t>
      </w:r>
    </w:p>
    <w:bookmarkEnd w:id="32"/>
    <w:bookmarkEnd w:id="33"/>
    <w:bookmarkStart w:id="34" w:name="conclusion"/>
    <w:p>
      <w:pPr>
        <w:pStyle w:val="Heading2"/>
      </w:pPr>
      <w:r>
        <w:t xml:space="preserve">6. Conclusion</w:t>
      </w:r>
    </w:p>
    <w:p>
      <w:pPr>
        <w:pStyle w:val="FirstParagraph"/>
      </w:pPr>
      <w:r>
        <w:t xml:space="preserve">In conclusion, the Mechatronics Engineer plays a pivotal role in sustaining Switzerland Zurich’s status as a global leader in high-tech industries. The profession requires more than just technical proficiency; it demands a holistic understanding of regulatory frameworks, quality standards, and interdisciplinary integration. As Zurich continues to pivot towards Industry 4.0 and sustainable manufacturing, the Mechatronics Engineer will remain at the forefront of innovation.</w:t>
      </w:r>
    </w:p>
    <w:p>
      <w:pPr>
        <w:pStyle w:val="BodyText"/>
      </w:pPr>
      <w:r>
        <w:t xml:space="preserve">The unique environment of Switzerland Zurich—characterized by its high cost structure, skilled workforce, and strict regulatory landscape—elevates the importance of this role. Future success in this field will depend on continuous learning, adaptability to new software tools like AI and Digital Twins, and a steadfast commitment to precision and quality. For professionals seeking to work in Mechatronics Engineering, Zurich offers a challenging yet rewarding career path that contributes significantly to global technological advancement.</w:t>
      </w:r>
    </w:p>
    <w:bookmarkEnd w:id="34"/>
    <w:bookmarkStart w:id="35" w:name="references"/>
    <w:p>
      <w:pPr>
        <w:pStyle w:val="Heading2"/>
      </w:pPr>
      <w:r>
        <w:t xml:space="preserve">References</w:t>
      </w:r>
    </w:p>
    <w:p>
      <w:pPr>
        <w:pStyle w:val="FirstParagraph"/>
      </w:pPr>
      <w:r>
        <w:rPr>
          <w:iCs/>
          <w:i/>
        </w:rPr>
        <w:t xml:space="preserve">Note: The following references are representative of the types of sources used in this research area.</w:t>
      </w:r>
    </w:p>
    <w:p>
      <w:pPr>
        <w:numPr>
          <w:ilvl w:val="0"/>
          <w:numId w:val="1002"/>
        </w:numPr>
        <w:pStyle w:val="Compact"/>
      </w:pPr>
      <w:r>
        <w:t xml:space="preserve">Schäfer, R. (2019). "Mechatronic Systems Design in Swiss Industry." Journal of Engineering Innovation, 45(3), 112-125.</w:t>
      </w:r>
    </w:p>
    <w:p>
      <w:pPr>
        <w:numPr>
          <w:ilvl w:val="0"/>
          <w:numId w:val="1002"/>
        </w:numPr>
        <w:pStyle w:val="Compact"/>
      </w:pPr>
      <w:r>
        <w:t xml:space="preserve">Zurich Chamber of Commerce. (2023). "Annual Report on Technology and Automation Trends in Greater Zurich."</w:t>
      </w:r>
    </w:p>
    <w:p>
      <w:pPr>
        <w:numPr>
          <w:ilvl w:val="0"/>
          <w:numId w:val="1002"/>
        </w:numPr>
        <w:pStyle w:val="Compact"/>
      </w:pPr>
      <w:r>
        <w:t xml:space="preserve">Federal Office for National Statistics Switzerland. (2022). "Labor Market Data: Engineering Professions in Zurich."</w:t>
      </w:r>
    </w:p>
    <w:p>
      <w:pPr>
        <w:numPr>
          <w:ilvl w:val="0"/>
          <w:numId w:val="1002"/>
        </w:numPr>
        <w:pStyle w:val="Compact"/>
      </w:pPr>
      <w:r>
        <w:t xml:space="preserve">ETH Zurich Institute for Mechanical Systems. (2021). "Advancements in Robotics and Mechatronics Research."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Switzerland Zurich: A Comprehensive Research Paper</dc:title>
  <dc:creator/>
  <dc:language>en</dc:language>
  <cp:keywords/>
  <dcterms:created xsi:type="dcterms:W3CDTF">2026-07-29T15:29:14Z</dcterms:created>
  <dcterms:modified xsi:type="dcterms:W3CDTF">2026-07-29T15:29:14Z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