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9ab4d67db0d077335c9c04bfa6ac27a38bf354"/>
    <w:p>
      <w:pPr>
        <w:pStyle w:val="Heading1"/>
      </w:pPr>
      <w:r>
        <w:t xml:space="preserve">The Role and Future of the Mechatronics Engineer in the Industrial Landscape of Thailand Bangkok</w:t>
      </w:r>
    </w:p>
    <w:p>
      <w:pPr>
        <w:pStyle w:val="FirstParagraph"/>
      </w:pPr>
      <w:r>
        <w:rPr>
          <w:iCs/>
          <w:i/>
          <w:bCs/>
          <w:b/>
        </w:rPr>
        <w:t xml:space="preserve">Abstract:</w:t>
      </w:r>
      <w:r>
        <w:br/>
      </w:r>
      <w:r>
        <w:t xml:space="preserve">This research paper investigates the critical role, educational requirements, and economic impact of the Mechatronics Engineer within the dynamic industrial ecosystem of Thailand Bangkok. As Thailand transitions from a labor-intensive economy to one driven by Industry 4.0 technologies, the demand for interdisciplinary professionals who can integrate mechanical engineering, electronics, computer science, and control systems has never been higher. This document analyzes how Mechatronics Engineers are positioned as key drivers in automotive manufacturing, robotics integration, and smart city infrastructure projects within Bangkok. The study highlights the challenges in talent acquisition and proposes strategies for educational institutions and industry stakeholders to collaborate effectively in cultivating a robust workforce capable of sustaining Thailand’s competitive edge in Southeast Asia.</w:t>
      </w:r>
    </w:p>
    <w:bookmarkStart w:id="20" w:name="introduction"/>
    <w:p>
      <w:pPr>
        <w:pStyle w:val="Heading2"/>
      </w:pPr>
      <w:r>
        <w:t xml:space="preserve">1. Introduction</w:t>
      </w:r>
    </w:p>
    <w:p>
      <w:pPr>
        <w:pStyle w:val="FirstParagraph"/>
      </w:pPr>
      <w:r>
        <w:t xml:space="preserve">The global manufacturing sector is undergoing a profound transformation, characterized by the integration of cyber-physical systems, automation, and data exchange in manufacturing technologies—a phenomenon commonly known as Industry 4.0. In this context, the Mechatronics Engineer emerges not merely as a technician but as a pivotal architect of modern industrial efficiency. Nowhere is this transition more evident than in Thailand Bangkok, which serves as the economic and industrial heart of the Kingdom of Thailand.</w:t>
      </w:r>
    </w:p>
    <w:p>
      <w:pPr>
        <w:pStyle w:val="BodyText"/>
      </w:pPr>
      <w:r>
        <w:t xml:space="preserve">Thailand Bangkok has long been recognized as a regional hub for automotive and electronics manufacturing. However, to maintain its competitiveness against neighboring nations such as Vietnam, Malaysia, and Indonesia, the country must accelerate its digital transformation. This shift relies heavily on human capital specifically trained in mechatronics—a multidisciplinary branch of engineering that focuses on the logical design of complex systems combining mechanical principles with electronic control mechanisms. This paper aims to elucidate why the Mechatronics Engineer is indispensable to Thailand Bangkok’s future growth, examining current industry demands, educational landscapes, and strategic opportunities for development.</w:t>
      </w:r>
    </w:p>
    <w:bookmarkEnd w:id="20"/>
    <w:bookmarkStart w:id="21" w:name="X0c07e6605af254bc3eb635a05333f0d3a0799cb"/>
    <w:p>
      <w:pPr>
        <w:pStyle w:val="Heading2"/>
      </w:pPr>
      <w:r>
        <w:t xml:space="preserve">2. The Evolution of Industry 4.0 in Thailand Bangkok</w:t>
      </w:r>
    </w:p>
    <w:p>
      <w:pPr>
        <w:pStyle w:val="FirstParagraph"/>
      </w:pPr>
      <w:r>
        <w:t xml:space="preserve">To understand the necessity of specialized engineering talent, one must first appreciate the industrial context of Thailand Bangkok. Historically reliant on assembly-line labor and heavy machinery maintenance, the industrial zones surrounding Thailand Bangkok—such as those in Chonburi and Samut Prakan—are rapidly adopting smart factory concepts. The Eastern Economic Corridor (EEC) initiative is a prime example of government-led efforts to modernize infrastructure, with significant investment flowing into high-value industries such as advanced automotive vehicles, smart electronics, and aerospace.</w:t>
      </w:r>
    </w:p>
    <w:p>
      <w:pPr>
        <w:pStyle w:val="BodyText"/>
      </w:pPr>
      <w:r>
        <w:t xml:space="preserve">Within this framework, traditional mechanical engineers often lack the software proficiency required to program programmable logic controllers (PLCs), while electrical engineers may struggle with the physical integration of sensors and actuators. This gap necessitates the Mechatronics Engineer. These professionals are trained to bridge the divide between hardware and software, ensuring that automated robotic arms in Thailand Bangkok’s automotive plants communicate seamlessly with central data management systems. Consequently, the Mechatronics Engineer becomes the linchpin in achieving higher productivity, reduced downtime, and improved quality control standards.</w:t>
      </w:r>
    </w:p>
    <w:bookmarkEnd w:id="21"/>
    <w:bookmarkStart w:id="25" w:name="X68d914d6c07fe7d59d5e8e9c0ed2a85bbaa9082"/>
    <w:p>
      <w:pPr>
        <w:pStyle w:val="Heading2"/>
      </w:pPr>
      <w:r>
        <w:t xml:space="preserve">3. Key Competencies of the Modern Mechatronics Engineer</w:t>
      </w:r>
    </w:p>
    <w:p>
      <w:pPr>
        <w:pStyle w:val="FirstParagraph"/>
      </w:pPr>
      <w:r>
        <w:t xml:space="preserve">The profile of a successful Mechatronics Engineer is inherently interdisciplinary. In the specific context of Thailand Bangkok’s industrial demands, several core competencies are required:</w:t>
      </w:r>
    </w:p>
    <w:bookmarkStart w:id="22" w:name="integrated-system-design"/>
    <w:p>
      <w:pPr>
        <w:pStyle w:val="Heading3"/>
      </w:pPr>
      <w:r>
        <w:t xml:space="preserve">3.1 Integrated System Design</w:t>
      </w:r>
    </w:p>
    <w:p>
      <w:pPr>
        <w:pStyle w:val="FirstParagraph"/>
      </w:pPr>
      <w:r>
        <w:t xml:space="preserve">Mechatronics Engineers must possess the ability to design systems where mechanical components, electronic circuits, and software algorithms work in harmony. For instance, in developing autonomous guided vehicles (AGVs) for logistics hubs within Thailand Bangkok, an engineer must understand kinematics (mechanical), sensor fusion (electronic), and path-planning algorithms (computer science).</w:t>
      </w:r>
    </w:p>
    <w:bookmarkEnd w:id="22"/>
    <w:bookmarkStart w:id="23" w:name="proficiency-in-automation-and-control"/>
    <w:p>
      <w:pPr>
        <w:pStyle w:val="Heading3"/>
      </w:pPr>
      <w:r>
        <w:t xml:space="preserve">3.2 Proficiency in Automation and Control</w:t>
      </w:r>
    </w:p>
    <w:p>
      <w:pPr>
        <w:pStyle w:val="FirstParagraph"/>
      </w:pPr>
      <w:r>
        <w:t xml:space="preserve">Familiarity with industrial automation protocols, such as SCADA (Supervisory Control and Data Acquisition) systems, is crucial. As factories in Thailand Bangkok migrate toward predictive maintenance models using IoT sensors, Mechatronics Engineers are tasked with interpreting this data to prevent mechanical failures before they occur.</w:t>
      </w:r>
    </w:p>
    <w:bookmarkEnd w:id="23"/>
    <w:bookmarkStart w:id="24" w:name="soft-skills-and-adaptability"/>
    <w:p>
      <w:pPr>
        <w:pStyle w:val="Heading3"/>
      </w:pPr>
      <w:r>
        <w:t xml:space="preserve">3.3 Soft Skills and Adaptability</w:t>
      </w:r>
    </w:p>
    <w:p>
      <w:pPr>
        <w:pStyle w:val="FirstParagraph"/>
      </w:pPr>
      <w:r>
        <w:t xml:space="preserve">Beyond technical skills, the dynamic nature of technology in Thailand Bangkok requires engineers who are adaptable lifelong learners. The rapid obsolescence of hardware means that a Mechatronics Engineer must continuously update their knowledge regarding new microcontrollers, cloud computing interfaces, and AI-driven analytics tools.</w:t>
      </w:r>
    </w:p>
    <w:bookmarkEnd w:id="24"/>
    <w:bookmarkEnd w:id="25"/>
    <w:bookmarkStart w:id="26" w:name="Xde27e24c1c9bde3ff957b35c924d5438ec4ff85"/>
    <w:p>
      <w:pPr>
        <w:pStyle w:val="Heading2"/>
      </w:pPr>
      <w:r>
        <w:t xml:space="preserve">4. Challenges in Talent Acquisition and Education</w:t>
      </w:r>
    </w:p>
    <w:p>
      <w:pPr>
        <w:pStyle w:val="FirstParagraph"/>
      </w:pPr>
      <w:r>
        <w:t xml:space="preserve">Despite the clear demand, Thailand Bangkok faces a shortage of qualified Mechatronics Engineers. This scarcity can be attributed to several factors. First, the educational curriculum in many institutions has been slow to adapt to the convergence of disciplines. Traditional engineering faculties often operate in silos, with mechanical and electrical departments rarely collaborating on joint projects.</w:t>
      </w:r>
    </w:p>
    <w:p>
      <w:pPr>
        <w:pStyle w:val="BodyText"/>
      </w:pPr>
      <w:r>
        <w:t xml:space="preserve">Furthermore, there is a perception gap among students and parents regarding the career prospects of Mechatronics Engineering compared to more established fields like Civil or Pure Electrical Engineering. While Thailand Bangkok offers lucrative opportunities in multinational corporations such as Toyota, Honda, and Siemens, the marketing of these career paths needs enhancement. Additionally, practical training facilities in universities often lag behind industry standards, leaving graduates with theoretical knowledge but insufficient hands-on experience with real-world industrial robotics.</w:t>
      </w:r>
    </w:p>
    <w:bookmarkEnd w:id="26"/>
    <w:bookmarkStart w:id="27" w:name="X9097fedc0edcca610161144b9059e7d79d12f85"/>
    <w:p>
      <w:pPr>
        <w:pStyle w:val="Heading2"/>
      </w:pPr>
      <w:r>
        <w:t xml:space="preserve">5. Strategic Recommendations for Stakeholders</w:t>
      </w:r>
    </w:p>
    <w:p>
      <w:pPr>
        <w:pStyle w:val="FirstParagraph"/>
      </w:pPr>
      <w:r>
        <w:t xml:space="preserve">To address these challenges and fully leverage the potential of the Mechatronics Engineer in Thailand Bangkok, a multi-stakeholder approach is required:</w:t>
      </w:r>
    </w:p>
    <w:p>
      <w:pPr>
        <w:pStyle w:val="BodyText"/>
      </w:pPr>
      <w:r>
        <w:rPr>
          <w:bCs/>
          <w:b/>
        </w:rPr>
        <w:t xml:space="preserve">A. Curriculum Modernization:</w:t>
      </w:r>
      <w:r>
        <w:t xml:space="preserve"> </w:t>
      </w:r>
      <w:r>
        <w:t xml:space="preserve">Universities in Thailand Bangkok should adopt industry-aligned curricula that emphasize project-based learning. Collaborative degree programs between mechanical and electrical departments can produce graduates who are proficient in both domains from day one.</w:t>
      </w:r>
    </w:p>
    <w:p>
      <w:pPr>
        <w:pStyle w:val="BodyText"/>
      </w:pPr>
      <w:r>
        <w:rPr>
          <w:bCs/>
          <w:b/>
        </w:rPr>
        <w:t xml:space="preserve">B. Industry-Academia Partnerships:</w:t>
      </w:r>
      <w:r>
        <w:t xml:space="preserve"> </w:t>
      </w:r>
      <w:r>
        <w:t xml:space="preserve">Companies operating in Thailand Bangkok should invest more deeply in internships and co-op programs. By providing students access to state-of-the-art automated lines, companies can help shape the skill set of future engineers while securing a pipeline of talent.</w:t>
      </w:r>
    </w:p>
    <w:p>
      <w:pPr>
        <w:pStyle w:val="BodyText"/>
      </w:pPr>
      <w:r>
        <w:rPr>
          <w:bCs/>
          <w:b/>
        </w:rPr>
        <w:t xml:space="preserve">C. Government Incentives:</w:t>
      </w:r>
      <w:r>
        <w:t xml:space="preserve"> </w:t>
      </w:r>
      <w:r>
        <w:t xml:space="preserve">The Thai government could offer tax incentives or grants to firms that hire and train Mechatronics Engineers, particularly those specializing in niche areas like renewable energy systems or precision medical devices, which are growing sectors within Thailand Bangkok.</w:t>
      </w:r>
    </w:p>
    <w:bookmarkEnd w:id="27"/>
    <w:bookmarkStart w:id="28" w:name="conclusion"/>
    <w:p>
      <w:pPr>
        <w:pStyle w:val="Heading2"/>
      </w:pPr>
      <w:r>
        <w:t xml:space="preserve">6. Conclusion</w:t>
      </w:r>
    </w:p>
    <w:p>
      <w:pPr>
        <w:pStyle w:val="FirstParagraph"/>
      </w:pPr>
      <w:r>
        <w:t xml:space="preserve">In conclusion, the Mechatronics Engineer is a vital asset to the industrial landscape of Thailand Bangkok. As the nation strives to move up the value chain from assembly-based manufacturing to innovation-driven production, the ability to integrate mechanical and electronic systems becomes a critical competitive advantage. The transition toward Industry 4.0 in Thailand Bangkok is not just about purchasing new robots; it is about cultivating human capital capable of designing, maintaining, and optimizing these complex systems.</w:t>
      </w:r>
    </w:p>
    <w:p>
      <w:pPr>
        <w:pStyle w:val="BodyText"/>
      </w:pPr>
      <w:r>
        <w:t xml:space="preserve">While challenges regarding education quality and talent retention exist, they are surmountable through strategic collaboration between educational institutions, industry leaders, and policymakers. By investing in the development of Mechatronics Engineers now, Thailand Bangkok can secure its position as a premier high-tech manufacturing hub in Southeast Asia for decades to come. The future of Thai industry is automated, interconnected, and intelligent—and it will be built by the hands and minds of Mechatronics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2026-07-29T08:56:02Z</dcterms:created>
  <dcterms:modified xsi:type="dcterms:W3CDTF">2026-07-29T08:56:02Z</dcterms:modified>
</cp:coreProperties>
</file>

<file path=docProps/custom.xml><?xml version="1.0" encoding="utf-8"?>
<Properties xmlns="http://schemas.openxmlformats.org/officeDocument/2006/custom-properties" xmlns:vt="http://schemas.openxmlformats.org/officeDocument/2006/docPropsVTypes"/>
</file>