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Uganda</w:t>
      </w:r>
      <w:r>
        <w:t xml:space="preserve"> </w:t>
      </w:r>
      <w:r>
        <w:t xml:space="preserve">Kampala</w:t>
      </w:r>
    </w:p>
    <w:bookmarkStart w:id="26" w:name="Xb62dddc595de63c7e562d983f2fd4218fdde23d"/>
    <w:p>
      <w:pPr>
        <w:pStyle w:val="Heading1"/>
      </w:pPr>
      <w:r>
        <w:t xml:space="preserve">The Role and Impact of the Mechatronics Engineer in Uganda Kampala</w:t>
      </w:r>
    </w:p>
    <w:p>
      <w:pPr>
        <w:pStyle w:val="FirstParagraph"/>
      </w:pPr>
      <w:r>
        <w:t xml:space="preserve">A Research Paper on Industrial Modernization, Infrastructure Development, and Technical Education in East Africa's Capital City.</w:t>
      </w:r>
    </w:p>
    <w:p>
      <w:pPr>
        <w:pStyle w:val="BodyText"/>
      </w:pPr>
      <w:r>
        <w:rPr>
          <w:bCs/>
          <w:b/>
        </w:rPr>
        <w:t xml:space="preserve">Abstract:</w:t>
      </w:r>
      <w:r>
        <w:br/>
      </w:r>
      <w:r>
        <w:t xml:space="preserve">This research paper explores the critical role of the Mechatronics Engineer in the context of Uganda Kampala. As a rapidly urbanizing hub, Kampala faces unique challenges and opportunities regarding infrastructure, manufacturing, and technological adoption. The integration of mechanical engineering, electronics control systems software programming is essential for solving these local problems. This document analyzes how mechatronics engineers contribute to agricultural mechanization renewable energy solutions within the specific socio-economic landscape of Uganda Kampala. It further discusses the educational pathways required to sustain this workforce and proposes strategic recommendations for integrating mechatronics into national development plans.</w:t>
      </w:r>
    </w:p>
    <w:p>
      <w:pPr>
        <w:pStyle w:val="BodyText"/>
      </w:pPr>
      <w:r>
        <w:t xml:space="preserve">1. Introduction</w:t>
      </w:r>
    </w:p>
    <w:p>
      <w:pPr>
        <w:pStyle w:val="BodyText"/>
      </w:pPr>
      <w:r>
        <w:t xml:space="preserve">The intersection of mechanical engineering, electrical engineering, computer science, and telecommunications defines the discipline of Mechatronics. In the global context this field is pivotal for automation advanced manufacturing processes However its application within developing economies presents a distinct paradigm particularly in regions such as Uganda Kampala. As the capital city and economic center of Uganda Kampala serves as a focal point for industrial activity policy making and innovation. The city's trajectory toward becoming a regional hub for commerce and technology necessitates a skilled workforce capable of designing maintaining complex electromechanical systems.</w:t>
      </w:r>
    </w:p>
    <w:p>
      <w:pPr>
        <w:pStyle w:val="BodyText"/>
      </w:pPr>
      <w:r>
        <w:t xml:space="preserve">Historically engineering education in Uganda has leaned heavily towards traditional civil and electrical disciplines. However the emergence of Industry 40 technologies requires a shift in focus. The Mechatronics Engineer is not merely a technician but an interdisciplinary problem solver who can bridge the gap between hardware limitations and software potential. For Uganda Kampala this professional profile is crucial for addressing issues such as inefficient waste management systems unreliable power grids and low levels of agricultural productivity.</w:t>
      </w:r>
    </w:p>
    <w:p>
      <w:pPr>
        <w:pStyle w:val="BodyText"/>
      </w:pPr>
      <w:r>
        <w:t xml:space="preserve">2. The Context of Industrialization in Uganda Kampala</w:t>
      </w:r>
    </w:p>
    <w:p>
      <w:pPr>
        <w:pStyle w:val="BodyText"/>
      </w:pPr>
      <w:r>
        <w:t xml:space="preserve">The economic landscape of Uganda Kampala is characterized by a growing service sector a burgeoning manufacturing base and an agricultural economy that supports the majority of the population. Despite significant growth in recent years industrial productivity remains below its potential due to aging machinery frequent power outages and a lack of localized maintenance capabilities.</w:t>
      </w:r>
    </w:p>
    <w:p>
      <w:pPr>
        <w:pStyle w:val="BodyText"/>
      </w:pPr>
      <w:r>
        <w:t xml:space="preserve">In this environment the Mechatronics Engineer plays a transformative role. Unlike traditional engineers who may specialize in only one domain, the Mechatronics Engineer possesses the holistic understanding required to optimize entire systems. For instance in manufacturing plants located within industrial zones like Namanve which is closely linked to Kampala's economic ecosystem mechatronics engineers design automated assembly lines that increase output while reducing waste. They integrate sensors and microcontrollers into legacy machines to enable predictive maintenance thereby minimizing downtime.</w:t>
      </w:r>
    </w:p>
    <w:p>
      <w:pPr>
        <w:pStyle w:val="BodyText"/>
      </w:pPr>
      <w:r>
        <w:t xml:space="preserve">Furthermore the urban infrastructure of Uganda Kampala demands smart solutions. Traffic congestion and waste management are critical issues in the capital city. Mechatronics engineers contribute to smart city initiatives by developing automated traffic light systems that adjust based on real-time traffic flow using data analytics. Similarly they design autonomous cleaning vehicles or optimized garbage collection routes utilizing GPS and IoT (Internet of Things) technologies.</w:t>
      </w:r>
    </w:p>
    <w:p>
      <w:pPr>
        <w:pStyle w:val="BodyText"/>
      </w:pPr>
      <w:r>
        <w:t xml:space="preserve">3. Key Areas of Impact</w:t>
      </w:r>
    </w:p>
    <w:bookmarkStart w:id="20" w:name="agricultural-mechanization"/>
    <w:p>
      <w:pPr>
        <w:pStyle w:val="Heading3"/>
      </w:pPr>
      <w:r>
        <w:t xml:space="preserve">3.1 Agricultural Mechanization</w:t>
      </w:r>
    </w:p>
    <w:p>
      <w:pPr>
        <w:pStyle w:val="FirstParagraph"/>
      </w:pPr>
      <w:r>
        <w:t xml:space="preserve">Agriculture is the backbone of Uganda's economy yet it remains largely subsistence-based and vulnerable to climate change. The transition towards mechanized agriculture is essential for food security and economic growth. In Uganda Kampala, agri-tech hubs are emerging where Mechatronics Engineers design affordable precision farming tools. These include automated irrigation systems that use soil moisture sensors to optimize water usage small-scale solar-powered harvesters and drone technology for crop monitoring.</w:t>
      </w:r>
    </w:p>
    <w:p>
      <w:pPr>
        <w:pStyle w:val="BodyText"/>
      </w:pPr>
      <w:r>
        <w:t xml:space="preserve">The ability of the Mechatronics Engineer to create robust, low-cost solutions suitable for rural areas while being developed or supported from urban centers like Kampala is vital. They ensure that equipment is durable enough to withstand harsh environmental conditions yet sophisticated enough to improve yield efficiency.</w:t>
      </w:r>
    </w:p>
    <w:bookmarkEnd w:id="20"/>
    <w:bookmarkStart w:id="21" w:name="renewable-energy-solutions"/>
    <w:p>
      <w:pPr>
        <w:pStyle w:val="Heading3"/>
      </w:pPr>
      <w:r>
        <w:t xml:space="preserve">3.2 Renewable Energy Solutions</w:t>
      </w:r>
    </w:p>
    <w:p>
      <w:pPr>
        <w:pStyle w:val="FirstParagraph"/>
      </w:pPr>
      <w:r>
        <w:t xml:space="preserve">Access to reliable electricity remains a challenge in many parts of Uganda Kampala and its surrounding regions. The Mechatronics Engineer contributes significantly to the renewable energy sector by developing hybrid power systems that combine solar wind and hydroelectric sources with intelligent battery management systems.</w:t>
      </w:r>
    </w:p>
    <w:p>
      <w:pPr>
        <w:pStyle w:val="BodyText"/>
      </w:pPr>
      <w:r>
        <w:t xml:space="preserve">In residential and commercial settings within the capital city, mechatronics specialists design smart energy grids that balance load distribution effectively. They also work on micro-grid technologies for off-grid communities ensuring that renewable energy infrastructure is not only installed but intelligently managed to prevent overloading and ensure stability.</w:t>
      </w:r>
    </w:p>
    <w:bookmarkEnd w:id="21"/>
    <w:bookmarkStart w:id="22" w:name="healthcare-technology"/>
    <w:p>
      <w:pPr>
        <w:pStyle w:val="Heading3"/>
      </w:pPr>
      <w:r>
        <w:t xml:space="preserve">3.3 Healthcare Technology</w:t>
      </w:r>
    </w:p>
    <w:p>
      <w:pPr>
        <w:pStyle w:val="FirstParagraph"/>
      </w:pPr>
      <w:r>
        <w:t xml:space="preserve">The healthcare sector in Uganda Kampala is also benefiting from mechatronics innovations. From maintaining complex medical imaging equipment like MRI machines which require precise mechanical calibration and electronic control to developing low-cost prosthetics tailored for local users, Mechatronics Engineers are improving health outcomes. The ability to repair and customize such equipment locally reduces dependency on imported services and lowers costs for patients.</w:t>
      </w:r>
    </w:p>
    <w:p>
      <w:pPr>
        <w:pStyle w:val="BodyText"/>
      </w:pPr>
      <w:r>
        <w:t xml:space="preserve">4. Educational Challenges and Opportunities</w:t>
      </w:r>
    </w:p>
    <w:p>
      <w:pPr>
        <w:pStyle w:val="BodyText"/>
      </w:pPr>
      <w:r>
        <w:t xml:space="preserve">To sustain the growth of mechatronics in Uganda Kampala there is an urgent need to strengthen educational frameworks. Universities such as Makerere University have begun introducing mechatronics programs but there remains a gap between academic curricula and industry needs.</w:t>
      </w:r>
    </w:p>
    <w:bookmarkEnd w:id="22"/>
    <w:bookmarkStart w:id="23" w:name="curriculum-development"/>
    <w:p>
      <w:pPr>
        <w:pStyle w:val="Heading3"/>
      </w:pPr>
      <w:r>
        <w:t xml:space="preserve">4.1 Curriculum Development</w:t>
      </w:r>
    </w:p>
    <w:p>
      <w:pPr>
        <w:pStyle w:val="FirstParagraph"/>
      </w:pPr>
      <w:r>
        <w:t xml:space="preserve">Educational institutions in Uganda Kampala must adopt a project-based learning approach. Students should not only learn theory but also engage in real-world problems facing the city such as designing low-cost water pumps or automating small-scale manufacturing processes. Collaboration between universities and local industries can provide internship opportunities that expose students to practical challenges.</w:t>
      </w:r>
    </w:p>
    <w:bookmarkEnd w:id="23"/>
    <w:bookmarkStart w:id="24" w:name="vocational-training"/>
    <w:p>
      <w:pPr>
        <w:pStyle w:val="Heading3"/>
      </w:pPr>
      <w:r>
        <w:t xml:space="preserve">4.2 Vocational Training</w:t>
      </w:r>
    </w:p>
    <w:p>
      <w:pPr>
        <w:pStyle w:val="FirstParagraph"/>
      </w:pPr>
      <w:r>
        <w:t xml:space="preserve">Beyond university education, vocational training centers in Uganda Kampala should offer certifications in PLC programming robotics maintenance and CAD design. This will create a tiered workforce where highly skilled engineers design systems while technically trained personnel maintain and operate them.</w:t>
      </w:r>
    </w:p>
    <w:p>
      <w:pPr>
        <w:pStyle w:val="BodyText"/>
      </w:pPr>
      <w:r>
        <w:t xml:space="preserve">5. Policy Recommendations</w:t>
      </w:r>
    </w:p>
    <w:p>
      <w:pPr>
        <w:pStyle w:val="BodyText"/>
      </w:pPr>
      <w:r>
        <w:t xml:space="preserve">The government of Uganda, through ministries responsible for science technology innovation, must prioritize funding for mechatronics research and development in Uganda Kampala. Tax incentives for companies that invest in local manufacturing automation should be implemented. Additionally standardization bodies need to update regulations to accommodate new technologies such as autonomous vehicles and smart home devices ensuring safety without stifling innovation.</w:t>
      </w:r>
    </w:p>
    <w:p>
      <w:pPr>
        <w:pStyle w:val="BodyText"/>
      </w:pPr>
      <w:r>
        <w:t xml:space="preserve">Public-private partnerships can play a significant role here. By fostering an ecosystem where startups based in Uganda Kampala can access funding mentorship and technical resources, the country can become a leader in African mechatronics innovation.</w:t>
      </w:r>
    </w:p>
    <w:p>
      <w:pPr>
        <w:pStyle w:val="BodyText"/>
      </w:pPr>
      <w:r>
        <w:t xml:space="preserve">6. Conclusion</w:t>
      </w:r>
    </w:p>
    <w:p>
      <w:pPr>
        <w:pStyle w:val="BodyText"/>
      </w:pPr>
      <w:r>
        <w:t xml:space="preserve">The Mechatronics Engineer is a pivotal figure in the modernization agenda of Uganda Kampala. Their interdisciplinary expertise addresses critical gaps in infrastructure agriculture healthcare and energy sectors. As Uganda strives to achieve middle-income status, the capacity to design maintain and innovate through mechatronic systems will be a determining factor.</w:t>
      </w:r>
    </w:p>
    <w:p>
      <w:pPr>
        <w:pStyle w:val="BodyText"/>
      </w:pPr>
      <w:r>
        <w:t xml:space="preserve">By investing in education fostering research partnerships and creating supportive policies the city of Uganda Kampala can harness the full potential of this profession. The future of industrial development in East Africa lies not just in importing technology but in cultivating local talent capable of adapting global advancements to local realities. The Mechatronics Engineer stands at this intersection offering solutions that are efficient sustainable and locally relevant.</w:t>
      </w:r>
    </w:p>
    <w:bookmarkEnd w:id="24"/>
    <w:bookmarkStart w:id="25" w:name="references"/>
    <w:p>
      <w:pPr>
        <w:pStyle w:val="Heading3"/>
      </w:pPr>
      <w:r>
        <w:t xml:space="preserve">References</w:t>
      </w:r>
    </w:p>
    <w:p>
      <w:pPr>
        <w:numPr>
          <w:ilvl w:val="0"/>
          <w:numId w:val="1001"/>
        </w:numPr>
        <w:pStyle w:val="Compact"/>
      </w:pPr>
      <w:r>
        <w:t xml:space="preserve">National Development Plan III of Uganda (NDP III). Vision 2040 and the medium-term development plans emphasize industrialization and technology adoption.</w:t>
      </w:r>
    </w:p>
    <w:p>
      <w:pPr>
        <w:numPr>
          <w:ilvl w:val="0"/>
          <w:numId w:val="1001"/>
        </w:numPr>
        <w:pStyle w:val="Compact"/>
      </w:pPr>
      <w:r>
        <w:t xml:space="preserve">Makerere University College of Engineering Design and Art. Departmental Reports on Mechatronics Engineering Curriculum.</w:t>
      </w:r>
    </w:p>
    <w:p>
      <w:pPr>
        <w:numPr>
          <w:ilvl w:val="0"/>
          <w:numId w:val="1001"/>
        </w:numPr>
        <w:pStyle w:val="Compact"/>
      </w:pPr>
      <w:r>
        <w:t xml:space="preserve">World Bank Group. "Uganda Economic Update: Harnessing Technology for Growth." Washington DC World Bank Publications.</w:t>
      </w:r>
    </w:p>
    <w:p>
      <w:pPr>
        <w:numPr>
          <w:ilvl w:val="0"/>
          <w:numId w:val="1001"/>
        </w:numPr>
        <w:pStyle w:val="Compact"/>
      </w:pPr>
      <w:r>
        <w:t xml:space="preserve">African Development Bank (AfDB). "Industrial Policy in Africa: The Role of Manufacturing and Services."</w:t>
      </w:r>
    </w:p>
    <w:p>
      <w:pPr>
        <w:numPr>
          <w:ilvl w:val="0"/>
          <w:numId w:val="1001"/>
        </w:numPr>
        <w:pStyle w:val="Compact"/>
      </w:pPr>
      <w:r>
        <w:t xml:space="preserve">Kampala Capital City Authority (KCCA) Strategic Plan. Reports on Urban Infrastructure Development and Smart City Initiatives.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Uganda Kampala</dc:title>
  <dc:creator/>
  <dc:language>en</dc:language>
  <cp:keywords/>
  <dcterms:created xsi:type="dcterms:W3CDTF">2026-07-29T07:42:48Z</dcterms:created>
  <dcterms:modified xsi:type="dcterms:W3CDTF">2026-07-29T07:42:48Z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