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248804157950cdd7ad6f98d04c25097e32b424f"/>
    <w:p>
      <w:pPr>
        <w:pStyle w:val="Heading1"/>
      </w:pPr>
      <w:r>
        <w:t xml:space="preserve">The Strategic Imperative of the Mechatronics Engineer in United Arab Emirates Dubai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 for Academic and Industry Review</w:t>
      </w:r>
    </w:p>
    <w:bookmarkStart w:id="20" w:name="abstract"/>
    <w:p>
      <w:pPr>
        <w:pStyle w:val="Heading3"/>
      </w:pPr>
      <w:r>
        <w:t xml:space="preserve">Abstract</w:t>
      </w:r>
    </w:p>
    <w:p>
      <w:pPr>
        <w:pStyle w:val="FirstParagraph"/>
      </w:pPr>
      <w:r>
        <w:t xml:space="preserve">This research paper examines the critical role of the Mechatronics Engineer within the rapidly evolving industrial landscape of United Arab Emirates Dubai. As Dubai transitions from an oil-based economy to a knowledge-based hub focused on smart infrastructure, automation, and sustainable technologies, the interdisciplinary expertise of mechatronics has become paramount. This study analyzes current industry demands, educational frameworks, and future projections for this profession in the region.</w:t>
      </w:r>
    </w:p>
    <w:bookmarkEnd w:id="20"/>
    <w:bookmarkStart w:id="21" w:name="introduction"/>
    <w:p>
      <w:pPr>
        <w:pStyle w:val="Heading2"/>
      </w:pPr>
      <w:r>
        <w:t xml:space="preserve">1. Introduction</w:t>
      </w:r>
    </w:p>
    <w:p>
      <w:pPr>
        <w:pStyle w:val="FirstParagraph"/>
      </w:pPr>
      <w:r>
        <w:t xml:space="preserve">The concept of a Mechatronics Engineer represents the synergistic integration of mechanical engineering, electronics, computer science, and control engineering. In the context of United Arab Emirates Dubai, this discipline is no longer merely an academic niche but a fundamental pillar of economic diversification strategies. The city’s vision to become one of the smartest cities in the world relies heavily on automated systems, robotic process automation, and intelligent infrastructure. Consequently, the demand for professionals who can design, analyze, and maintain these complex hybrid systems has surged.</w:t>
      </w:r>
    </w:p>
    <w:p>
      <w:pPr>
        <w:pStyle w:val="BodyText"/>
      </w:pPr>
      <w:r>
        <w:t xml:space="preserve">Dubai serves as a unique laboratory for mechatronic innovation. From the automated logistics of Jebel Ali Port to the smart grids powering sustainable communities like Dubai South, the application of mechatronics is ubiquitous. This paper explores how the specific skill set of a Mechatronics Engineer aligns with Dubai’s National Agenda for Industrial Strategy and Innovation.</w:t>
      </w:r>
    </w:p>
    <w:bookmarkEnd w:id="21"/>
    <w:bookmarkStart w:id="22" w:name="the-economic-context-beyond-oil"/>
    <w:p>
      <w:pPr>
        <w:pStyle w:val="Heading2"/>
      </w:pPr>
      <w:r>
        <w:t xml:space="preserve">2. The Economic Context: Beyond Oil</w:t>
      </w:r>
    </w:p>
    <w:p>
      <w:pPr>
        <w:pStyle w:val="FirstParagraph"/>
      </w:pPr>
      <w:r>
        <w:t xml:space="preserve">Historically, United Arab Emirates Dubai relied heavily on hydrocarbon revenues. However, strategic planning over the last two decades has aimed to diversify the economy into sectors such as tourism, real estate, logistics, and advanced manufacturing. Within this new paradigm, automation is key to maintaining competitiveness against global hubs like Singapore and Shanghai.</w:t>
      </w:r>
    </w:p>
    <w:p>
      <w:pPr>
        <w:pStyle w:val="BodyText"/>
      </w:pPr>
      <w:r>
        <w:t xml:space="preserve">Mechatronics Engineers are the architects of this automation. Unlike traditional mechanical engineers who may focus solely on kinematics or thermal dynamics, or electrical engineers who specialize in circuit design, a Mechatronics Engineer possesses a holistic view. They understand how to integrate sensors (electronics) with actuators (mechanical systems) controlled by algorithms (software). This capability is essential for implementing Industry 4.0 technologies in United Arab Emirates Dubai, where efficiency and precision are valued above all else.</w:t>
      </w:r>
    </w:p>
    <w:bookmarkEnd w:id="22"/>
    <w:bookmarkStart w:id="26" w:name="X60ee2e8a35e61a69c934c4fa533a2453f039210"/>
    <w:p>
      <w:pPr>
        <w:pStyle w:val="Heading2"/>
      </w:pPr>
      <w:r>
        <w:t xml:space="preserve">3. Key Sectors Utilizing Mechatronics Expertise</w:t>
      </w:r>
    </w:p>
    <w:bookmarkStart w:id="23" w:name="smart-transportation-and-infrastructure"/>
    <w:p>
      <w:pPr>
        <w:pStyle w:val="Heading3"/>
      </w:pPr>
      <w:r>
        <w:t xml:space="preserve">3.1 Smart Transportation and Infrastructure</w:t>
      </w:r>
    </w:p>
    <w:p>
      <w:pPr>
        <w:pStyle w:val="FirstParagraph"/>
      </w:pPr>
      <w:r>
        <w:t xml:space="preserve">Dubai’s Metro system is one of the most advanced automated rail networks in the world. The maintenance, optimization, and future expansion of such systems require Mechatronics Engineers to manage signaling systems, braking mechanisms, and passenger flow sensors simultaneously. Furthermore, the ongoing development of autonomous vehicle testing zones necessitates engineers who can bridge the gap between vehicular mechanics and AI-driven navigation software.</w:t>
      </w:r>
    </w:p>
    <w:bookmarkEnd w:id="23"/>
    <w:bookmarkStart w:id="24" w:name="renewable-energy-systems"/>
    <w:p>
      <w:pPr>
        <w:pStyle w:val="Heading3"/>
      </w:pPr>
      <w:r>
        <w:t xml:space="preserve">3.2 Renewable Energy Systems</w:t>
      </w:r>
    </w:p>
    <w:p>
      <w:pPr>
        <w:pStyle w:val="FirstParagraph"/>
      </w:pPr>
      <w:r>
        <w:t xml:space="preserve">The Mohammed bin Rashid Al Maktoum Solar Park is a testament to Dubai’s commitment to green energy. The operation of these solar farms involves complex tracking systems that adjust panel angles in real-time based on sun position and weather conditions. These are mechatronic systems requiring precise control loops and mechanical adjustments managed by digital inputs, highlighting the specific utility of this engineering profile.</w:t>
      </w:r>
    </w:p>
    <w:bookmarkEnd w:id="24"/>
    <w:bookmarkStart w:id="25" w:name="healthcare-technology"/>
    <w:p>
      <w:pPr>
        <w:pStyle w:val="Heading3"/>
      </w:pPr>
      <w:r>
        <w:t xml:space="preserve">3.3 Healthcare Technology</w:t>
      </w:r>
    </w:p>
    <w:p>
      <w:pPr>
        <w:pStyle w:val="FirstParagraph"/>
      </w:pPr>
      <w:r>
        <w:t xml:space="preserve">Dubai is positioning itself as a global hub for medical tourism and biotech research. The integration of robotic surgery systems, automated pharmaceutical dispensing units in hospitals like those within the Dubai Health Authority network, and wearable health monitors all fall under the purview of mechatronics engineering.</w:t>
      </w:r>
    </w:p>
    <w:bookmarkEnd w:id="25"/>
    <w:bookmarkEnd w:id="26"/>
    <w:bookmarkStart w:id="27" w:name="X25187c1913e7f5e1e5d545fb53714b44c71af24"/>
    <w:p>
      <w:pPr>
        <w:pStyle w:val="Heading2"/>
      </w:pPr>
      <w:r>
        <w:t xml:space="preserve">4. Educational Requirements and Local Talent Development</w:t>
      </w:r>
    </w:p>
    <w:p>
      <w:pPr>
        <w:pStyle w:val="FirstParagraph"/>
      </w:pPr>
      <w:r>
        <w:t xml:space="preserve">To sustain growth in United Arab Emirates Dubai, there is a concerted effort to localize talent. Universities within the country, including Khalifa University and American University of Sharjah (with strong ties to Dubai industry), have developed specialized curricula for Mechatronics Engineering. However, the gap between academic theory and industrial application remains a challenge.</w:t>
      </w:r>
    </w:p>
    <w:p>
      <w:pPr>
        <w:pStyle w:val="BodyText"/>
      </w:pPr>
      <w:r>
        <w:t xml:space="preserve">The ideal candidate for a Mechatronics Engineer role in Dubai possesses not only technical proficiency in CAD modeling, PLC programming, and embedded systems but also soft skills such as cross-functional communication. Because mechatronic projects often involve teams of civil, electrical, and software engineers, the ability to translate technical constraints across disciplines is vital. The education sector in Dubai is increasingly focusing on capstone projects that mimic real-world industrial scenarios to prepare students for this collaborative environment.</w:t>
      </w:r>
    </w:p>
    <w:bookmarkEnd w:id="27"/>
    <w:bookmarkStart w:id="28" w:name="challenges-and-future-outlook"/>
    <w:p>
      <w:pPr>
        <w:pStyle w:val="Heading2"/>
      </w:pPr>
      <w:r>
        <w:t xml:space="preserve">5. Challenges and Future Outlook</w:t>
      </w:r>
    </w:p>
    <w:p>
      <w:pPr>
        <w:pStyle w:val="FirstParagraph"/>
      </w:pPr>
      <w:r>
        <w:t xml:space="preserve">Despite the high demand, there are challenges regarding the retention of top-tier talent due to competition from international expatriate firms. Furthermore, the rapid pace of technological change requires continuous professional development. A Mechatronics Engineer in United Arab Emirates Dubai must stay updated on emerging trends such as Digital Twins, IoT (Internet of Things) integration, and predictive maintenance analytics.</w:t>
      </w:r>
    </w:p>
    <w:p>
      <w:pPr>
        <w:pStyle w:val="BodyText"/>
      </w:pPr>
      <w:r>
        <w:t xml:space="preserve">Looking forward, the role will expand into cybersecurity for industrial control systems. As mechanical systems become more connected to the internet to facilitate remote monitoring in Dubai’s smart city initiatives, the Mechatronics Engineer must also possess a foundational understanding of cyber-security protocols to protect critical infrastructure.</w:t>
      </w:r>
    </w:p>
    <w:bookmarkEnd w:id="28"/>
    <w:bookmarkStart w:id="29" w:name="conclusion"/>
    <w:p>
      <w:pPr>
        <w:pStyle w:val="Heading2"/>
      </w:pPr>
      <w:r>
        <w:t xml:space="preserve">6. Conclusion</w:t>
      </w:r>
    </w:p>
    <w:p>
      <w:pPr>
        <w:pStyle w:val="FirstParagraph"/>
      </w:pPr>
      <w:r>
        <w:t xml:space="preserve">In conclusion, the Mechatronics Engineer is a cornerstone of United Arab Emirates Dubai’s modern economic engine. Their unique ability to unify disparate engineering fields allows for the creation of efficient, sustainable, and intelligent systems that define the city’s global reputation. As Dubai continues to pioneer smart urban solutions and advanced manufacturing processes, the strategic importance of this profession will only grow. Investing in local education and fostering international collaboration will ensure that United Arab Emirates Dubai remains at the forefront of mechatronic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United Arab Emirates Dubai</dc:title>
  <dc:creator/>
  <dc:language>en</dc:language>
  <cp:keywords/>
  <dcterms:created xsi:type="dcterms:W3CDTF">2026-07-29T16:10:10Z</dcterms:created>
  <dcterms:modified xsi:type="dcterms:W3CDTF">2026-07-29T16:10:10Z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