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Chicago:</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5" w:name="Xfcaa479f5556ed4242f4d5486de5b3417d5ae33"/>
    <w:p>
      <w:pPr>
        <w:pStyle w:val="Heading1"/>
      </w:pPr>
      <w:r>
        <w:t xml:space="preserve">Mechatronics Engineer in the United States Chicago: A Comprehensive Research Paper</w:t>
      </w:r>
    </w:p>
    <w:p>
      <w:pPr>
        <w:pStyle w:val="FirstParagraph"/>
      </w:pPr>
      <w:r>
        <w:t xml:space="preserve">The industrial landscape of the</w:t>
      </w:r>
      <w:r>
        <w:t xml:space="preserve"> </w:t>
      </w:r>
      <w:r>
        <w:rPr>
          <w:bCs/>
          <w:b/>
        </w:rPr>
        <w:t xml:space="preserve">Mechatronics Engineer</w:t>
      </w:r>
      <w:r>
        <w:t xml:space="preserve"> </w:t>
      </w:r>
      <w:r>
        <w:t xml:space="preserve">profession is undergoing a transformative shift, driven by the rapid acceleration of digitalization and automation. Nowhere is this transformation more palpable than in</w:t>
      </w:r>
      <w:r>
        <w:t xml:space="preserve"> </w:t>
      </w:r>
      <w:r>
        <w:rPr>
          <w:bCs/>
          <w:b/>
        </w:rPr>
        <w:t xml:space="preserve">United States Chicago</w:t>
      </w:r>
      <w:r>
        <w:t xml:space="preserve">, a historic hub of manufacturing, logistics, and innovation. This research paper examines the evolving role of the mechatronics engineer within this specific geographic context, analyzing how interdisciplinary expertise in mechanical engineering, electronics, computer science, and control theory converges to drive industrial progress. As</w:t>
      </w:r>
      <w:r>
        <w:t xml:space="preserve"> </w:t>
      </w:r>
      <w:r>
        <w:rPr>
          <w:bCs/>
          <w:b/>
        </w:rPr>
        <w:t xml:space="preserve">United States Chicago</w:t>
      </w:r>
      <w:r>
        <w:t xml:space="preserve"> </w:t>
      </w:r>
      <w:r>
        <w:t xml:space="preserve">continues to modernize its infrastructure and manufacturing sectors—ranging from traditional automotive plants in the suburbs to high-tech biomedical startups in downtown incubators—the demand for skilled mechatronics professionals has never been higher.</w:t>
      </w:r>
    </w:p>
    <w:bookmarkStart w:id="20" w:name="X3e1f5282a311ac99b4777ce7e5f01ae927fc88d"/>
    <w:p>
      <w:pPr>
        <w:pStyle w:val="Heading2"/>
      </w:pPr>
      <w:r>
        <w:t xml:space="preserve">The Evolution of Mechatronics Engineering</w:t>
      </w:r>
    </w:p>
    <w:p>
      <w:pPr>
        <w:pStyle w:val="FirstParagraph"/>
      </w:pPr>
      <w:r>
        <w:t xml:space="preserve">Mechatronics is not merely a sub-discipline of engineering but a synergistic integration of multiple engineering fields. Traditionally, engineers specialized in either mechanical systems or electrical circuits. However, the complexity of modern machinery demands holistic problem-solving capabilities. A</w:t>
      </w:r>
      <w:r>
        <w:t xml:space="preserve"> </w:t>
      </w:r>
      <w:r>
        <w:rPr>
          <w:bCs/>
          <w:b/>
        </w:rPr>
        <w:t xml:space="preserve">Mechatronics Engineer</w:t>
      </w:r>
      <w:r>
        <w:t xml:space="preserve"> </w:t>
      </w:r>
      <w:r>
        <w:t xml:space="preserve">must design systems that are not only mechanically robust and electrically efficient but also intelligently controlled through software algorithms.</w:t>
      </w:r>
    </w:p>
    <w:p>
      <w:pPr>
        <w:pStyle w:val="BodyText"/>
      </w:pPr>
      <w:r>
        <w:t xml:space="preserve">In the context of</w:t>
      </w:r>
      <w:r>
        <w:t xml:space="preserve"> </w:t>
      </w:r>
      <w:r>
        <w:rPr>
          <w:bCs/>
          <w:b/>
        </w:rPr>
        <w:t xml:space="preserve">United States Chicago</w:t>
      </w:r>
      <w:r>
        <w:t xml:space="preserve">, this integration is critical. The city’s economy has long been built on heavy industry, yet it is rapidly pivoting toward advanced manufacturing and Industry 4.0 technologies. Consequently, the role of the</w:t>
      </w:r>
      <w:r>
        <w:t xml:space="preserve"> </w:t>
      </w:r>
      <w:r>
        <w:rPr>
          <w:bCs/>
          <w:b/>
        </w:rPr>
        <w:t xml:space="preserve">Mechatronics Engineer</w:t>
      </w:r>
      <w:r>
        <w:t xml:space="preserve"> </w:t>
      </w:r>
      <w:r>
        <w:t xml:space="preserve">has expanded from maintaining legacy systems to designing autonomous robotic cells, smart logistics networks, and sustainable energy solutions. This evolution reflects a broader national trend where adaptability and cross-disciplinary knowledge are paramount.</w:t>
      </w:r>
    </w:p>
    <w:bookmarkEnd w:id="20"/>
    <w:bookmarkStart w:id="21" w:name="X037e8931a1c82aaaf45aa0f9b1af0b3da3a2420"/>
    <w:p>
      <w:pPr>
        <w:pStyle w:val="Heading2"/>
      </w:pPr>
      <w:r>
        <w:t xml:space="preserve">The Industrial Landscape in United States Chicago</w:t>
      </w:r>
    </w:p>
    <w:p>
      <w:pPr>
        <w:pStyle w:val="FirstParagraph"/>
      </w:pPr>
      <w:r>
        <w:rPr>
          <w:bCs/>
          <w:b/>
        </w:rPr>
        <w:t xml:space="preserve">United States Chicago</w:t>
      </w:r>
      <w:r>
        <w:t xml:space="preserve"> </w:t>
      </w:r>
      <w:r>
        <w:t xml:space="preserve">is strategically positioned as a logistical powerhouse of North America. Its extensive rail networks, proximity to major waterways, and central location make it an ideal testing ground for mechatronic applications in transportation and supply chain management. The city’s manufacturing sector is diverse, encompassing food processing, metal fabrication, pharmaceuticals, and medical devices.</w:t>
      </w:r>
    </w:p>
    <w:p>
      <w:pPr>
        <w:pStyle w:val="BodyText"/>
      </w:pPr>
      <w:r>
        <w:t xml:space="preserve">One of the most significant contributors to the demand for a</w:t>
      </w:r>
      <w:r>
        <w:t xml:space="preserve"> </w:t>
      </w:r>
      <w:r>
        <w:rPr>
          <w:bCs/>
          <w:b/>
        </w:rPr>
        <w:t xml:space="preserve">Mechatronics Engineer</w:t>
      </w:r>
      <w:r>
        <w:t xml:space="preserve"> </w:t>
      </w:r>
      <w:r>
        <w:t xml:space="preserve">in</w:t>
      </w:r>
      <w:r>
        <w:t xml:space="preserve"> </w:t>
      </w:r>
      <w:r>
        <w:rPr>
          <w:bCs/>
          <w:b/>
        </w:rPr>
        <w:t xml:space="preserve">United States Chicago</w:t>
      </w:r>
      <w:r>
        <w:t xml:space="preserve"> </w:t>
      </w:r>
      <w:r>
        <w:t xml:space="preserve">is the healthcare and biomedical device industry. With world-renowned institutions like Northwestern University Feinberg School of Medicine and Rush University Medical Center located within the city, there is a robust ecosystem for developing advanced medical equipment. These devices require precise mechanical movements, sensitive electronic sensors, and sophisticated software control—core competencies of mechatronics engineering.</w:t>
      </w:r>
    </w:p>
    <w:p>
      <w:pPr>
        <w:pStyle w:val="BodyText"/>
      </w:pPr>
      <w:r>
        <w:t xml:space="preserve">Furthermore, the automotive industry in</w:t>
      </w:r>
      <w:r>
        <w:t xml:space="preserve"> </w:t>
      </w:r>
      <w:r>
        <w:rPr>
          <w:bCs/>
          <w:b/>
        </w:rPr>
        <w:t xml:space="preserve">United States Chicago</w:t>
      </w:r>
      <w:r>
        <w:t xml:space="preserve">, particularly in surrounding counties like DuPage and Kane, is transitioning toward electric vehicles (EVs) and autonomous driving technologies. Traditional internal combustion engine manufacturing is being replaced by modular assembly lines equipped with robotic arms and automated guided vehicles (AGVs). The engineers responsible for designing, programming, and maintaining these systems are predominantly mechatronics specialists.</w:t>
      </w:r>
    </w:p>
    <w:bookmarkEnd w:id="21"/>
    <w:bookmarkStart w:id="22" w:name="X636387db458537a6103f819a2075920be8632e2"/>
    <w:p>
      <w:pPr>
        <w:pStyle w:val="Heading2"/>
      </w:pPr>
      <w:r>
        <w:t xml:space="preserve">Educational Frameworks and Talent Development</w:t>
      </w:r>
    </w:p>
    <w:p>
      <w:pPr>
        <w:pStyle w:val="FirstParagraph"/>
      </w:pPr>
      <w:r>
        <w:t xml:space="preserve">The sustainability of this engineering sector relies heavily on educational institutions in</w:t>
      </w:r>
      <w:r>
        <w:t xml:space="preserve"> </w:t>
      </w:r>
      <w:r>
        <w:rPr>
          <w:bCs/>
          <w:b/>
        </w:rPr>
        <w:t xml:space="preserve">United States Chicago</w:t>
      </w:r>
      <w:r>
        <w:t xml:space="preserve">. Universities such as the Illinois Institute of Technology (IIT), University of Illinois Chicago (UIC), and Northwestern University offer rigorous programs that blend mechanical, electrical, and computer engineering. These curricula are specifically designed to produce graduates who are ready to step into the role of a</w:t>
      </w:r>
      <w:r>
        <w:t xml:space="preserve"> </w:t>
      </w:r>
      <w:r>
        <w:rPr>
          <w:bCs/>
          <w:b/>
        </w:rPr>
        <w:t xml:space="preserve">Mechatronics Engineer</w:t>
      </w:r>
      <w:r>
        <w:t xml:space="preserve"> </w:t>
      </w:r>
      <w:r>
        <w:t xml:space="preserve">with practical skills in robotics, embedded systems, and control theory.</w:t>
      </w:r>
    </w:p>
    <w:p>
      <w:pPr>
        <w:pStyle w:val="BodyText"/>
      </w:pPr>
      <w:r>
        <w:t xml:space="preserve">IIT’s College of Applied Science has long been a pioneer in this field, offering specialized degrees that mirror the interdisciplinary nature of modern engineering challenges. By partnering with local industries in</w:t>
      </w:r>
      <w:r>
        <w:t xml:space="preserve"> </w:t>
      </w:r>
      <w:r>
        <w:rPr>
          <w:bCs/>
          <w:b/>
        </w:rPr>
        <w:t xml:space="preserve">United States Chicago</w:t>
      </w:r>
      <w:r>
        <w:t xml:space="preserve">, these institutions ensure that students gain hands-on experience through co-op programs and internships. This bridge between academia and industry is crucial for cultivating a workforce capable of addressing real-world problems.</w:t>
      </w:r>
    </w:p>
    <w:bookmarkEnd w:id="22"/>
    <w:bookmarkStart w:id="23" w:name="technological-challenges-and-solutions"/>
    <w:p>
      <w:pPr>
        <w:pStyle w:val="Heading2"/>
      </w:pPr>
      <w:r>
        <w:t xml:space="preserve">Technological Challenges and Solutions</w:t>
      </w:r>
    </w:p>
    <w:p>
      <w:pPr>
        <w:pStyle w:val="FirstParagraph"/>
      </w:pPr>
      <w:r>
        <w:t xml:space="preserve">The work of a</w:t>
      </w:r>
      <w:r>
        <w:t xml:space="preserve"> </w:t>
      </w:r>
      <w:r>
        <w:rPr>
          <w:bCs/>
          <w:b/>
        </w:rPr>
        <w:t xml:space="preserve">Mechatronics Engineer</w:t>
      </w:r>
      <w:r>
        <w:t xml:space="preserve"> </w:t>
      </w:r>
      <w:r>
        <w:t xml:space="preserve">in</w:t>
      </w:r>
      <w:r>
        <w:t xml:space="preserve"> </w:t>
      </w:r>
      <w:r>
        <w:rPr>
          <w:bCs/>
          <w:b/>
        </w:rPr>
        <w:t xml:space="preserve">United States Chicago</w:t>
      </w:r>
      <w:r>
        <w:t xml:space="preserve"> </w:t>
      </w:r>
      <w:r>
        <w:t xml:space="preserve">involves navigating several technological challenges. One major issue is the integration of legacy systems with modern IoT (Internet of Things) devices. Many manufacturing facilities in the region operate on older machinery that lacks digital connectivity. The challenge lies in retrofitting these systems to allow for data collection and remote monitoring without compromising operational safety.</w:t>
      </w:r>
    </w:p>
    <w:p>
      <w:pPr>
        <w:pStyle w:val="BodyText"/>
      </w:pPr>
      <w:r>
        <w:t xml:space="preserve">Another critical area is cybersecurity. As mechatronic systems become more connected, they become vulnerable to cyber-attacks that could disrupt physical operations. A</w:t>
      </w:r>
      <w:r>
        <w:t xml:space="preserve"> </w:t>
      </w:r>
      <w:r>
        <w:rPr>
          <w:bCs/>
          <w:b/>
        </w:rPr>
        <w:t xml:space="preserve">Mechatronics Engineer</w:t>
      </w:r>
      <w:r>
        <w:t xml:space="preserve"> </w:t>
      </w:r>
      <w:r>
        <w:t xml:space="preserve">must not only ensure the functional reliability of a system but also implement robust security protocols to protect intellectual property and public safety.</w:t>
      </w:r>
    </w:p>
    <w:p>
      <w:pPr>
        <w:pStyle w:val="BodyText"/>
      </w:pPr>
      <w:r>
        <w:t xml:space="preserve">Sustainability is also a pressing concern. With</w:t>
      </w:r>
      <w:r>
        <w:t xml:space="preserve"> </w:t>
      </w:r>
      <w:r>
        <w:rPr>
          <w:bCs/>
          <w:b/>
        </w:rPr>
        <w:t xml:space="preserve">United States Chicago</w:t>
      </w:r>
      <w:r>
        <w:t xml:space="preserve"> </w:t>
      </w:r>
      <w:r>
        <w:t xml:space="preserve">committing to ambitious carbon reduction goals, mechatronics engineers are tasked with designing energy-efficient machines and optimizing processes to minimize waste. This includes developing smart HVAC systems for large commercial buildings and efficient waste management automation in urban centers.</w:t>
      </w:r>
    </w:p>
    <w:bookmarkEnd w:id="23"/>
    <w:bookmarkStart w:id="24" w:name="economic-impact-and-future-prospects"/>
    <w:p>
      <w:pPr>
        <w:pStyle w:val="Heading2"/>
      </w:pPr>
      <w:r>
        <w:t xml:space="preserve">Economic Impact and Future Prospects</w:t>
      </w:r>
    </w:p>
    <w:p>
      <w:pPr>
        <w:pStyle w:val="FirstParagraph"/>
      </w:pPr>
      <w:r>
        <w:t xml:space="preserve">The economic impact of mechatronics engineering in</w:t>
      </w:r>
      <w:r>
        <w:t xml:space="preserve"> </w:t>
      </w:r>
      <w:r>
        <w:rPr>
          <w:bCs/>
          <w:b/>
        </w:rPr>
        <w:t xml:space="preserve">United States Chicago</w:t>
      </w:r>
      <w:r>
        <w:t xml:space="preserve"> </w:t>
      </w:r>
      <w:r>
        <w:t xml:space="preserve">is profound. By increasing productivity through automation, companies can remain competitive in the global market. The demand for a</w:t>
      </w:r>
      <w:r>
        <w:t xml:space="preserve"> </w:t>
      </w:r>
      <w:r>
        <w:rPr>
          <w:bCs/>
          <w:b/>
        </w:rPr>
        <w:t xml:space="preserve">Mechatronics Engineer</w:t>
      </w:r>
      <w:r>
        <w:t xml:space="preserve"> </w:t>
      </w:r>
      <w:r>
        <w:t xml:space="preserve">drives job creation, not only in direct engineering roles but also in support services such as software development, data analysis, and technical sales.</w:t>
      </w:r>
    </w:p>
    <w:p>
      <w:pPr>
        <w:pStyle w:val="BodyText"/>
      </w:pPr>
      <w:r>
        <w:t xml:space="preserve">Looking ahead, the future of mechatronics engineering in</w:t>
      </w:r>
      <w:r>
        <w:t xml:space="preserve"> </w:t>
      </w:r>
      <w:r>
        <w:rPr>
          <w:bCs/>
          <w:b/>
        </w:rPr>
        <w:t xml:space="preserve">United States Chicago</w:t>
      </w:r>
      <w:r>
        <w:t xml:space="preserve"> </w:t>
      </w:r>
      <w:r>
        <w:t xml:space="preserve">is promising. The integration of artificial intelligence (AI) into mechanical systems will further expand the scope of this profession. AI-driven predictive maintenance algorithms will allow engineers to foresee equipment failures before they occur, minimizing downtime and maximizing efficiency.</w:t>
      </w:r>
    </w:p>
    <w:p>
      <w:pPr>
        <w:pStyle w:val="BodyText"/>
      </w:pPr>
      <w:r>
        <w:t xml:space="preserve">In conclusion, the</w:t>
      </w:r>
      <w:r>
        <w:t xml:space="preserve"> </w:t>
      </w:r>
      <w:r>
        <w:rPr>
          <w:bCs/>
          <w:b/>
        </w:rPr>
        <w:t xml:space="preserve">Mechatronics Engineer</w:t>
      </w:r>
      <w:r>
        <w:t xml:space="preserve"> </w:t>
      </w:r>
      <w:r>
        <w:t xml:space="preserve">stands at the forefront of technological innovation in</w:t>
      </w:r>
      <w:r>
        <w:t xml:space="preserve"> </w:t>
      </w:r>
      <w:r>
        <w:rPr>
          <w:bCs/>
          <w:b/>
        </w:rPr>
        <w:t xml:space="preserve">United States Chicago</w:t>
      </w:r>
      <w:r>
        <w:t xml:space="preserve">. By bridging the gap between hardware and software, these professionals enable industries to evolve from traditional manufacturing models to smart, connected ecosystems. The continued growth of this sector depends on robust educational programs, strong industry-academia partnerships, and a commitment to addressing emerging challenges such as cybersecurity and sustainability. As</w:t>
      </w:r>
      <w:r>
        <w:t xml:space="preserve"> </w:t>
      </w:r>
      <w:r>
        <w:rPr>
          <w:bCs/>
          <w:b/>
        </w:rPr>
        <w:t xml:space="preserve">United States Chicago</w:t>
      </w:r>
      <w:r>
        <w:t xml:space="preserve"> </w:t>
      </w:r>
      <w:r>
        <w:t xml:space="preserve">solidifies its position as a leader in advanced manufacturing and logistics, the role of the mechatronics engineer will remain indispensable.</w:t>
      </w:r>
    </w:p>
    <w:p>
      <w:pPr>
        <w:pStyle w:val="BodyText"/>
      </w:pPr>
      <w:r>
        <w:rPr>
          <w:iCs/>
          <w:i/>
        </w:rPr>
        <w:t xml:space="preserve">This research paper highlights the critical intersection of engineering discipline and regional economic dynamics, emphasizing why specialized expertise is essential for sustaining industrial growth in</w:t>
      </w:r>
      <w:r>
        <w:rPr>
          <w:iCs/>
          <w:i/>
        </w:rPr>
        <w:t xml:space="preserve"> </w:t>
      </w:r>
      <w:r>
        <w:rPr>
          <w:bCs/>
          <w:b/>
          <w:iCs/>
          <w:i/>
        </w:rPr>
        <w:t xml:space="preserve">United States Chicago</w:t>
      </w:r>
      <w:r>
        <w:rPr>
          <w:iCs/>
          <w:i/>
        </w:rP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in the United States Chicago: A Comprehensive Research Paper</dc:title>
  <dc:creator/>
  <dc:language>en</dc:language>
  <cp:keywords/>
  <dcterms:created xsi:type="dcterms:W3CDTF">2026-07-29T18:01:54Z</dcterms:created>
  <dcterms:modified xsi:type="dcterms:W3CDTF">2026-07-29T18:01:54Z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