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Scientific</w:t>
      </w:r>
      <w:r>
        <w:t xml:space="preserve"> </w:t>
      </w:r>
      <w:r>
        <w:t xml:space="preserve">Excellence</w:t>
      </w:r>
    </w:p>
    <w:bookmarkStart w:id="31" w:name="X7833ad7e519db71cb93232cd40efa7c79c7fe7f"/>
    <w:p>
      <w:pPr>
        <w:pStyle w:val="Heading1"/>
      </w:pPr>
      <w:r>
        <w:t xml:space="preserve">The Role of the Medical Researcher in Senegal Dakar: Advancing Public Health and Scientific Excellence</w:t>
      </w:r>
    </w:p>
    <w:p>
      <w:pPr>
        <w:pStyle w:val="FirstParagraph"/>
      </w:pPr>
      <w:r>
        <w:rPr>
          <w:bCs/>
          <w:b/>
        </w:rPr>
        <w:t xml:space="preserve">Abstract:</w:t>
      </w:r>
      <w:r>
        <w:br/>
      </w:r>
      <w:r>
        <w:t xml:space="preserve">This research paper examines the critical role of the medical researcher within the specific context of Senegal Dakar. As a hub for scientific inquiry in West Africa, Dakar presents unique opportunities and challenges for medical innovation. This document explores how medical researchers address local health disparities, leverage international collaborations, and utilize advanced methodologies to improve healthcare outcomes in one of Africa’s most dynamic urban centers.</w:t>
      </w:r>
    </w:p>
    <w:bookmarkStart w:id="20" w:name="introduction"/>
    <w:p>
      <w:pPr>
        <w:pStyle w:val="Heading2"/>
      </w:pPr>
      <w:r>
        <w:t xml:space="preserve">1. Introduction</w:t>
      </w:r>
    </w:p>
    <w:p>
      <w:pPr>
        <w:pStyle w:val="FirstParagraph"/>
      </w:pPr>
      <w:r>
        <w:t xml:space="preserve">In the rapidly evolving landscape of global public health, Senegal Dakar stands out as a beacon of scientific endeavor in West Africa. The city, serving as both the political capital and the primary economic hub of Senegal, hosts some of the continent's most prestigious medical institutions and research centers. At the heart of this scientific ecosystem lies the</w:t>
      </w:r>
      <w:r>
        <w:t xml:space="preserve"> </w:t>
      </w:r>
      <w:r>
        <w:rPr>
          <w:bCs/>
          <w:b/>
        </w:rPr>
        <w:t xml:space="preserve">Medical Researcher</w:t>
      </w:r>
      <w:r>
        <w:t xml:space="preserve">, an essential figure tasked with bridging the gap between theoretical biomedical science and practical clinical application.</w:t>
      </w:r>
    </w:p>
    <w:p>
      <w:pPr>
        <w:pStyle w:val="BodyText"/>
      </w:pPr>
      <w:r>
        <w:t xml:space="preserve">The significance of conducting research in Senegal Dakar cannot be overstated. The region faces a complex burden of disease, ranging from infectious diseases such as malaria, tuberculosis, and HIV/AIDS to a rising prevalence of non-communicable diseases like hypertension, diabetes, and cardiovascular conditions. It is the mandate of the medical researcher to navigate this dual burden by developing evidence-based strategies tailored to the local epidemiological context. This paper aims to delineate the multifaceted responsibilities of medical researchers in Senegal Dakar, highlighting their contributions to public health policy, community engagement, and international scientific collaboration.</w:t>
      </w:r>
    </w:p>
    <w:bookmarkEnd w:id="20"/>
    <w:bookmarkStart w:id="21" w:name="Xcbbb1f9ad11268f79b91fcf371138c354925ffc"/>
    <w:p>
      <w:pPr>
        <w:pStyle w:val="Heading2"/>
      </w:pPr>
      <w:r>
        <w:t xml:space="preserve">2. The Professional Profile of a Medical Researcher in Dakar</w:t>
      </w:r>
    </w:p>
    <w:p>
      <w:pPr>
        <w:pStyle w:val="FirstParagraph"/>
      </w:pPr>
      <w:r>
        <w:t xml:space="preserve">A medical researcher in Senegal Dakar is typically a highly trained professional who possesses dual competencies: clinical expertise and rigorous research methodology. Often affiliated with institutions such as the University of Cheikh Anta Diop (UCAD), the Institut Pasteur de Dakar, or various Ministry of Health facilities, these researchers operate at the intersection of patient care and data analysis.</w:t>
      </w:r>
    </w:p>
    <w:p>
      <w:pPr>
        <w:pStyle w:val="BodyText"/>
      </w:pPr>
      <w:r>
        <w:t xml:space="preserve">The role extends beyond laboratory work. A medical researcher in this context must be adept at clinical trials, epidemiological surveillance, and health systems research. They are responsible for designing studies that comply with both international ethical standards and local regulatory frameworks. Furthermore, they play a pivotal role in training the next generation of African scientists, ensuring that knowledge transfer occurs within Senegal Dakar rather than relying solely on foreign expertise.</w:t>
      </w:r>
    </w:p>
    <w:bookmarkEnd w:id="21"/>
    <w:bookmarkStart w:id="25" w:name="key-areas-of-research-focus"/>
    <w:p>
      <w:pPr>
        <w:pStyle w:val="Heading2"/>
      </w:pPr>
      <w:r>
        <w:t xml:space="preserve">3. Key Areas of Research Focus</w:t>
      </w:r>
    </w:p>
    <w:bookmarkStart w:id="22" w:name="infectious-disease-control"/>
    <w:p>
      <w:pPr>
        <w:pStyle w:val="Heading3"/>
      </w:pPr>
      <w:r>
        <w:t xml:space="preserve">3.1 Infectious Disease Control</w:t>
      </w:r>
    </w:p>
    <w:p>
      <w:pPr>
        <w:pStyle w:val="FirstParagraph"/>
      </w:pPr>
      <w:r>
        <w:t xml:space="preserve">Infectious diseases remain a primary concern in West Africa. Medical researchers in Senegal Dakar are at the forefront of developing vaccines, diagnostic tools, and treatment protocols for endemic diseases. The Institut Pasteur de Dakar, for instance, has been instrumental in genomic surveillance of pathogens such as the Ebola virus and SARS-CoV-2 during recent global pandemics. These researchers collect vital data that informs national immunization strategies and outbreak response mechanisms.</w:t>
      </w:r>
    </w:p>
    <w:bookmarkEnd w:id="22"/>
    <w:bookmarkStart w:id="23" w:name="non-communicable-diseases-ncds"/>
    <w:p>
      <w:pPr>
        <w:pStyle w:val="Heading3"/>
      </w:pPr>
      <w:r>
        <w:t xml:space="preserve">3.2 Non-Communicable Diseases (NCDs)</w:t>
      </w:r>
    </w:p>
    <w:p>
      <w:pPr>
        <w:pStyle w:val="FirstParagraph"/>
      </w:pPr>
      <w:r>
        <w:t xml:space="preserve">As urbanization accelerates in Dakar, the demographic shift towards older populations has led to a surge in NCDs. Medical researchers are increasingly focusing on lifestyle-related health issues, studying the impact of diet, physical activity levels, and environmental factors on chronic disease prevalence. By establishing large-scale cohort studies within the city’s diverse population segments, these researchers provide critical data needed to shape national health policies aimed at prevention and early detection.</w:t>
      </w:r>
    </w:p>
    <w:bookmarkEnd w:id="23"/>
    <w:bookmarkStart w:id="24" w:name="maternal-and-child-health"/>
    <w:p>
      <w:pPr>
        <w:pStyle w:val="Heading3"/>
      </w:pPr>
      <w:r>
        <w:t xml:space="preserve">3.3 Maternal and Child Health</w:t>
      </w:r>
    </w:p>
    <w:p>
      <w:pPr>
        <w:pStyle w:val="FirstParagraph"/>
      </w:pPr>
      <w:r>
        <w:t xml:space="preserve">Mattresses the backbone of public health in Senegal Dakar is the well-being of mothers and children. Medical researchers collaborate with obstetricians, pediatricians, and community health workers to reduce maternal mortality rates and improve child survival statistics. Research initiatives often focus on improving access to prenatal care, promoting breastfeeding practices, and developing interventions for childhood malnutrition.</w:t>
      </w:r>
    </w:p>
    <w:bookmarkEnd w:id="24"/>
    <w:bookmarkEnd w:id="25"/>
    <w:bookmarkStart w:id="26" w:name="X6de57d0d946005249a47111c942a445dcf6898f"/>
    <w:p>
      <w:pPr>
        <w:pStyle w:val="Heading2"/>
      </w:pPr>
      <w:r>
        <w:t xml:space="preserve">4. Challenges Faced by Researchers in Senegal Dakar</w:t>
      </w:r>
    </w:p>
    <w:p>
      <w:pPr>
        <w:pStyle w:val="FirstParagraph"/>
      </w:pPr>
      <w:r>
        <w:t xml:space="preserve">Despite the vibrant scientific community, medical researchers in Senegal Dakar face significant challenges. Infrastructure limitations, including intermittent electricity and internet connectivity issues, can disrupt long-term data collection efforts. Additionally, bureaucratic hurdles related to ethics committee approvals and import regulations for specialized equipment can delay critical studies.</w:t>
      </w:r>
    </w:p>
    <w:p>
      <w:pPr>
        <w:pStyle w:val="BodyText"/>
      </w:pPr>
      <w:r>
        <w:t xml:space="preserve">Funding remains another persistent hurdle. While international grants are available, they often come with strict reporting requirements and may not align perfectly with local priorities. Consequently, medical researchers must be adept at grant writing and advocacy to secure sustainable funding streams. There is also a need for greater investment in local infrastructure to retain top scientific talent within Senegal Dakar, preventing the "brain drain" that has historically affected many African nations.</w:t>
      </w:r>
    </w:p>
    <w:bookmarkEnd w:id="26"/>
    <w:bookmarkStart w:id="27" w:name="Xb60307ba5d334a3ed84efc3f26616f79c45d158"/>
    <w:p>
      <w:pPr>
        <w:pStyle w:val="Heading2"/>
      </w:pPr>
      <w:r>
        <w:t xml:space="preserve">5. The Impact of International Collaboration</w:t>
      </w:r>
    </w:p>
    <w:p>
      <w:pPr>
        <w:pStyle w:val="FirstParagraph"/>
      </w:pPr>
      <w:r>
        <w:t xml:space="preserve">The medical research landscape in Senegal Dakar is profoundly influenced by international partnerships. Collaborations with institutions in Europe, North America, and other parts of Africa enhance the capacity of local researchers to tackle complex health problems. These partnerships facilitate access to advanced technologies, such as next-generation sequencing and artificial intelligence-driven diagnostics.</w:t>
      </w:r>
    </w:p>
    <w:p>
      <w:pPr>
        <w:pStyle w:val="BodyText"/>
      </w:pPr>
      <w:r>
        <w:t xml:space="preserve">Moreover, these collaborations foster cultural exchange and mutual learning. They ensure that research conducted in Senegal Dakar is not only scientifically robust but also culturally sensitive and socially acceptable. For example, joint clinical trials involving local communities help build trust between researchers and the public, ensuring higher participation rates and more representative data.</w:t>
      </w:r>
    </w:p>
    <w:bookmarkEnd w:id="27"/>
    <w:bookmarkStart w:id="28" w:name="X123625c5478c06ffd7acb7a7ed934a31cea065e"/>
    <w:p>
      <w:pPr>
        <w:pStyle w:val="Heading2"/>
      </w:pPr>
      <w:r>
        <w:t xml:space="preserve">6. Community Engagement and Ethical Considerations</w:t>
      </w:r>
    </w:p>
    <w:p>
      <w:pPr>
        <w:pStyle w:val="FirstParagraph"/>
      </w:pPr>
      <w:r>
        <w:t xml:space="preserve">A defining characteristic of effective medical research in Senegal Dakar is its strong emphasis on community engagement. Researchers recognize that scientific inquiry cannot exist in a vacuum; it must serve the people it studies. This involves obtaining informed consent, ensuring confidentiality, and disseminating findings back to the communities involved.</w:t>
      </w:r>
    </w:p>
    <w:p>
      <w:pPr>
        <w:pStyle w:val="BodyText"/>
      </w:pPr>
      <w:r>
        <w:t xml:space="preserve">Ethical considerations are paramount. Medical researchers must adhere to strict guidelines regarding human subject protection, data privacy, and equitable benefit sharing. By prioritizing ethical integrity, they uphold the dignity of participants and strengthen public trust in medical science.</w:t>
      </w:r>
    </w:p>
    <w:bookmarkEnd w:id="28"/>
    <w:bookmarkStart w:id="29" w:name="X33e35066042066346c9996a6e383fac82bfda6e"/>
    <w:p>
      <w:pPr>
        <w:pStyle w:val="Heading2"/>
      </w:pPr>
      <w:r>
        <w:t xml:space="preserve">7. Future Directions and Strategic Recommendations</w:t>
      </w:r>
    </w:p>
    <w:p>
      <w:pPr>
        <w:pStyle w:val="FirstParagraph"/>
      </w:pPr>
      <w:r>
        <w:t xml:space="preserve">To further enhance the impact of medical research in Senegal Dakar, several strategic actions are recommended. First, there should be increased investment in digital health technologies to streamline data collection and analysis. Second, policy makers should simplify regulatory processes for research approval to accelerate the translation of findings into practice.</w:t>
      </w:r>
    </w:p>
    <w:p>
      <w:pPr>
        <w:pStyle w:val="BodyText"/>
      </w:pPr>
      <w:r>
        <w:t xml:space="preserve">Third, strengthening local manufacturing capabilities for medical supplies and diagnostics would reduce dependency on imports and boost economic resilience. Finally, promoting interdisciplinary research that combines medicine with social sciences, engineering, and environmental science will provide holistic solutions to health challenges.</w:t>
      </w:r>
    </w:p>
    <w:bookmarkEnd w:id="29"/>
    <w:bookmarkStart w:id="30" w:name="conclusion"/>
    <w:p>
      <w:pPr>
        <w:pStyle w:val="Heading2"/>
      </w:pPr>
      <w:r>
        <w:t xml:space="preserve">8. Conclusion</w:t>
      </w:r>
    </w:p>
    <w:p>
      <w:pPr>
        <w:pStyle w:val="FirstParagraph"/>
      </w:pPr>
      <w:r>
        <w:t xml:space="preserve">In conclusion, the medical researcher in Senegal Dakar plays a pivotal role in shaping the health future of West Africa. Through rigorous inquiry, innovative methodology, and collaborative spirit, these professionals address some of the most pressing health issues facing their communities. While challenges exist regarding infrastructure and funding, the potential for growth is immense.</w:t>
      </w:r>
    </w:p>
    <w:p>
      <w:pPr>
        <w:pStyle w:val="BodyText"/>
      </w:pPr>
      <w:r>
        <w:t xml:space="preserve">As Senegal Dakar continues to develop as a regional center for excellence in medicine, it is imperative that stakeholders—government bodies, international partners, and local institutions—continue to support the work of medical researchers. By doing so, they invest not only in scientific advancement but also in the well-being and prosperity of millions of people across Senegal and beyond.</w:t>
      </w:r>
    </w:p>
    <w:p>
      <w:r>
        <w:pict>
          <v:rect style="width:0;height:1.5pt" o:hralign="center" o:hrstd="t" o:hr="t"/>
        </w:pict>
      </w:r>
    </w:p>
    <w:p>
      <w:pPr>
        <w:pStyle w:val="FirstParagraph"/>
      </w:pPr>
      <w:r>
        <w:rPr>
          <w:iCs/>
          <w:i/>
        </w:rPr>
        <w:t xml:space="preserve">Note: This document serves as an overview for educational and informational purposes regarding the professional landscape of medical research in Senegal Dakar.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Senegal Dakar: Advancing Public Health and Scientific Excellence</dc:title>
  <dc:creator/>
  <dc:language>en</dc:language>
  <cp:keywords/>
  <dcterms:created xsi:type="dcterms:W3CDTF">2026-07-29T17:01:14Z</dcterms:created>
  <dcterms:modified xsi:type="dcterms:W3CDTF">2026-07-29T17:01:14Z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