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Advancing</w:t>
      </w:r>
      <w:r>
        <w:t xml:space="preserve"> </w:t>
      </w:r>
      <w:r>
        <w:t xml:space="preserve">Healthcare</w:t>
      </w:r>
      <w:r>
        <w:t xml:space="preserve"> </w:t>
      </w:r>
      <w:r>
        <w:t xml:space="preserve">Innovation</w:t>
      </w:r>
    </w:p>
    <w:bookmarkStart w:id="33" w:name="Xb7c6e8d81e10ec3a3a709ec7507cd1be2379649"/>
    <w:p>
      <w:pPr>
        <w:pStyle w:val="Heading1"/>
      </w:pPr>
      <w:r>
        <w:t xml:space="preserve">The Role of the Medical Researcher in United States Chicago</w:t>
      </w:r>
      <w:r>
        <w:br/>
      </w:r>
      <w:r>
        <w:t xml:space="preserve">Advancing Healthcare Innovation through Collaborative Science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Academic Research Paper on Medical Researcher Contributions in United States Chicago</w:t>
      </w:r>
    </w:p>
    <w:bookmarkStart w:id="20" w:name="abstract"/>
    <w:p>
      <w:pPr>
        <w:pStyle w:val="Heading3"/>
      </w:pPr>
      <w:r>
        <w:rPr>
          <w:iCs/>
          <w:i/>
        </w:rPr>
        <w:t xml:space="preserve">Abstract</w:t>
      </w:r>
    </w:p>
    <w:p>
      <w:pPr>
        <w:pStyle w:val="FirstParagraph"/>
      </w:pPr>
      <w:r>
        <w:t xml:space="preserve">This research paper explores the critical function of the Medical Researcher within the unique ecosystem of United States Chicago. As one of the most prominent medical hubs in North America, Chicago serves as a nexus for clinical trials, biomedical innovation, and public health initiatives. This document examines how Medical Researcher professionals contribute to solving complex health challenges in this region. Furthermore, it analyzes the interdisciplinary collaborations between academic institutions such as the University of Chicago and Rush University Medical Center with local healthcare providers. The study highlights that the effective integration of rigorous scientific methodology with community-focused outreach is essential for improving health outcomes in United States Chicago.</w:t>
      </w:r>
    </w:p>
    <w:bookmarkEnd w:id="20"/>
    <w:bookmarkStart w:id="21" w:name="i.-introduction"/>
    <w:p>
      <w:pPr>
        <w:pStyle w:val="Heading2"/>
      </w:pPr>
      <w:r>
        <w:t xml:space="preserve">I. Introduction</w:t>
      </w:r>
    </w:p>
    <w:p>
      <w:pPr>
        <w:pStyle w:val="FirstParagraph"/>
      </w:pPr>
      <w:r>
        <w:t xml:space="preserve">The landscape of modern medicine is defined by the relentless pursuit of knowledge, a pursuit driven primarily by the dedication and intellectual rigor of the Medical Researcher. In major metropolitan hubs, this role becomes even more pronounced due to the density of diverse populations and advanced technological infrastructure. Nowhere is this more evident than in United States Chicago, a city renowned for its historical contributions to medical science and its ongoing commitment to healthcare excellence. For a Medical Researcher working in or focusing on United States Chicago, the environment offers both immense opportunities and complex challenges.</w:t>
      </w:r>
    </w:p>
    <w:p>
      <w:pPr>
        <w:pStyle w:val="BodyText"/>
      </w:pPr>
      <w:r>
        <w:t xml:space="preserve">The significance of this region cannot be overstated. The concentration of world-class hospitals, biotech startups, and academic institutions creates a fertile ground for innovation. However, it also presents specific public health disparities that require targeted intervention. Therefore, understanding the specific contributions of the Medical Researcher in United States Chicago requires an examination of both the institutional frameworks and the societal needs they address.</w:t>
      </w:r>
    </w:p>
    <w:bookmarkEnd w:id="21"/>
    <w:bookmarkStart w:id="24" w:name="X6567938361ea9cc48831e3f8deb22104c374b1d"/>
    <w:p>
      <w:pPr>
        <w:pStyle w:val="Heading2"/>
      </w:pPr>
      <w:r>
        <w:t xml:space="preserve">II. The Ecosystem of Medical Science in United States Chicago</w:t>
      </w:r>
    </w:p>
    <w:p>
      <w:pPr>
        <w:pStyle w:val="FirstParagraph"/>
      </w:pPr>
      <w:r>
        <w:t xml:space="preserve">To fully appreciate the role of a Medical Researcher, one must first understand the environment in which they operate. The research infrastructure in United States Chicago is characterized by a "medical mile" and broader academic networks that span multiple disciplines.</w:t>
      </w:r>
    </w:p>
    <w:bookmarkStart w:id="22" w:name="X15733b8322ba3f39dc1c3bdbad6e36a7bf78442"/>
    <w:p>
      <w:pPr>
        <w:pStyle w:val="Heading3"/>
      </w:pPr>
      <w:r>
        <w:t xml:space="preserve">A. Academic Institutions and Hospital Affiliations</w:t>
      </w:r>
    </w:p>
    <w:p>
      <w:pPr>
        <w:pStyle w:val="FirstParagraph"/>
      </w:pPr>
      <w:r>
        <w:t xml:space="preserve">Institutions such as the University of Chicago Medicine, Northwestern Memorial Hospital, and Rush University Medical Center serve as primary engines for discovery. For a Medical Researcher affiliated with these entities in United States Chicago, the access to patient data, cutting-edge laboratory facilities, and interdisciplinary teams is unparalleled. These institutions facilitate translational medicine—the process of turning observations in the laboratory into treatments for patients—which is particularly vital in the context of United States Chicago’s diverse patient demographics.</w:t>
      </w:r>
    </w:p>
    <w:bookmarkEnd w:id="22"/>
    <w:bookmarkStart w:id="23" w:name="b.-the-biotech-industry-hub"/>
    <w:p>
      <w:pPr>
        <w:pStyle w:val="Heading3"/>
      </w:pPr>
      <w:r>
        <w:t xml:space="preserve">B. The Biotech Industry Hub</w:t>
      </w:r>
    </w:p>
    <w:p>
      <w:pPr>
        <w:pStyle w:val="FirstParagraph"/>
      </w:pPr>
      <w:r>
        <w:t xml:space="preserve">Beyond academia, United States Chicago has emerged as a significant hub for the biotechnology industry. This synergy between industry and research allows Medical Researcher professionals to transition ideas from bench to bedside more rapidly than in many other regions. The presence of venture capital and corporate partnerships in United States Chicago provides the financial backing necessary for long-term clinical trials and large-scale epidemiological studies.</w:t>
      </w:r>
    </w:p>
    <w:bookmarkEnd w:id="23"/>
    <w:bookmarkEnd w:id="24"/>
    <w:bookmarkStart w:id="28" w:name="X207f896541712360c5a04ddff4ba5aae4e95589"/>
    <w:p>
      <w:pPr>
        <w:pStyle w:val="Heading2"/>
      </w:pPr>
      <w:r>
        <w:t xml:space="preserve">III. Key Areas of Contribution by the Medical Researcher</w:t>
      </w:r>
    </w:p>
    <w:p>
      <w:pPr>
        <w:pStyle w:val="FirstParagraph"/>
      </w:pPr>
      <w:r>
        <w:t xml:space="preserve">The work performed by a Medical Researcher in this region is multifaceted, addressing both global health issues and local community concerns. The following sections outline the primary areas of focus.</w:t>
      </w:r>
    </w:p>
    <w:bookmarkStart w:id="25" w:name="a.-oncology-and-cancer-care"/>
    <w:p>
      <w:pPr>
        <w:pStyle w:val="Heading3"/>
      </w:pPr>
      <w:r>
        <w:t xml:space="preserve">A. Oncology and Cancer Care</w:t>
      </w:r>
    </w:p>
    <w:p>
      <w:pPr>
        <w:pStyle w:val="FirstParagraph"/>
      </w:pPr>
      <w:r>
        <w:t xml:space="preserve">Oncology remains one of the most active fields for Medical Researcher activity in United States Chicago. Institutions like the University of Chicago’s Ben May Department for Cancer Research have pioneered new therapies, including immunotherapy approaches that are now used globally. The Medical Researcher in this sector focuses not only on developing new drugs but also on understanding the genetic predispositions common in specific populations within United States Chicago, ensuring that cancer care is personalized and effective.</w:t>
      </w:r>
    </w:p>
    <w:bookmarkEnd w:id="25"/>
    <w:bookmarkStart w:id="26" w:name="Xd4fd9c337392b0451ca577b761989c8eef85ef1"/>
    <w:p>
      <w:pPr>
        <w:pStyle w:val="Heading3"/>
      </w:pPr>
      <w:r>
        <w:t xml:space="preserve">B. Public Health and Epidemiological Studies</w:t>
      </w:r>
    </w:p>
    <w:p>
      <w:pPr>
        <w:pStyle w:val="FirstParagraph"/>
      </w:pPr>
      <w:r>
        <w:t xml:space="preserve">The role of the Medical Researcher extends beyond laboratory work into the realm of population health. In United States Chicago, researchers are heavily involved in studying social determinants of health. Given the city’s history of residential segregation and economic disparity, a Medical Researcher must employ sociological data alongside biological markers to understand disease prevalence. This holistic approach is crucial for developing public health policies that effectively reduce morbidity and mortality rates across different neighborhoods in United States Chicago.</w:t>
      </w:r>
    </w:p>
    <w:bookmarkEnd w:id="26"/>
    <w:bookmarkStart w:id="27" w:name="c.-cardiovascular-health"/>
    <w:p>
      <w:pPr>
        <w:pStyle w:val="Heading3"/>
      </w:pPr>
      <w:r>
        <w:t xml:space="preserve">C. Cardiovascular Health</w:t>
      </w:r>
    </w:p>
    <w:p>
      <w:pPr>
        <w:pStyle w:val="FirstParagraph"/>
      </w:pPr>
      <w:r>
        <w:t xml:space="preserve">Cardiovascular disease remains a leading cause of death, making it a priority for Medical Researcher funding and attention. In United States Chicago, research initiatives are focusing on hypertension management in urban environments. By utilizing wearable technology and big data analytics, Medical Researcher teams can monitor patient health in real-time, offering insights that are immediately actionable for clinicians treating patients across the city.</w:t>
      </w:r>
    </w:p>
    <w:bookmarkEnd w:id="27"/>
    <w:bookmarkEnd w:id="28"/>
    <w:bookmarkStart w:id="29" w:name="X25d89a828b6a9810c2969765420c6235fde5c04"/>
    <w:p>
      <w:pPr>
        <w:pStyle w:val="Heading2"/>
      </w:pPr>
      <w:r>
        <w:t xml:space="preserve">IV. Challenges Faced by the Medical Researcher in United States Chicago</w:t>
      </w:r>
    </w:p>
    <w:p>
      <w:pPr>
        <w:pStyle w:val="FirstParagraph"/>
      </w:pPr>
      <w:r>
        <w:t xml:space="preserve">Despite its strengths, the environment presents distinct challenges. One of the most significant hurdles is maintaining diversity in clinical trials. Historically, medical research has lacked representation from minority populations. A dedicated Medical Researcher working in United States Chicago must actively combat this bias to ensure that treatments are safe and effective for all ethnic groups present in the city.</w:t>
      </w:r>
    </w:p>
    <w:p>
      <w:pPr>
        <w:pStyle w:val="BodyText"/>
      </w:pPr>
      <w:r>
        <w:t xml:space="preserve">Furthermore, regulatory compliance and ethical considerations add layers of complexity to research projects. The sheer volume of data generated requires robust informatics strategies, a task often managed by collaborative teams rather than individual Medical Researcher efforts. Additionally, securing consistent funding in a competitive landscape requires strong grant-writing skills and the ability to demonstrate societal impact to stakeholders in United States Chicago.</w:t>
      </w:r>
    </w:p>
    <w:bookmarkEnd w:id="29"/>
    <w:bookmarkStart w:id="30" w:name="v.-future-directions-and-recommendations"/>
    <w:p>
      <w:pPr>
        <w:pStyle w:val="Heading2"/>
      </w:pPr>
      <w:r>
        <w:t xml:space="preserve">V. Future Directions and Recommendations</w:t>
      </w:r>
    </w:p>
    <w:p>
      <w:pPr>
        <w:pStyle w:val="FirstParagraph"/>
      </w:pPr>
      <w:r>
        <w:t xml:space="preserve">Looking forward, the role of the Medical Researcher will likely become even more integrated with artificial intelligence and machine learning. In United States Chicago, we anticipate a surge in digital health initiatives that leverage these technologies for predictive diagnostics. To maximize their impact, Medical Researcher professionals must embrace interdisciplinary training, combining biological sciences with data science and public policy.</w:t>
      </w:r>
    </w:p>
    <w:p>
      <w:pPr>
        <w:pStyle w:val="BodyText"/>
      </w:pPr>
      <w:r>
        <w:t xml:space="preserve">It is recommended that future research efforts prioritize community-based participatory research (CBPR). This model involves community members in the research process itself, ensuring that the questions asked by a Medical Researcher are relevant to the people they serve. For United States Chicago, this means engaging deeply with neighborhood organizations to build trust and improve participation rates in clinical studies.</w:t>
      </w:r>
    </w:p>
    <w:bookmarkEnd w:id="30"/>
    <w:bookmarkStart w:id="32" w:name="vi.-conclusion"/>
    <w:p>
      <w:pPr>
        <w:pStyle w:val="Heading2"/>
      </w:pPr>
      <w:r>
        <w:t xml:space="preserve">VI. Conclusion</w:t>
      </w:r>
    </w:p>
    <w:p>
      <w:pPr>
        <w:pStyle w:val="FirstParagraph"/>
      </w:pPr>
      <w:r>
        <w:t xml:space="preserve">In conclusion, the Medical Researcher is an indispensable asset to the healthcare infrastructure of United States Chicago. Their work drives innovation in oncology, public health, and cardiology while addressing critical social disparities. By leveraging the robust academic and industrial ecosystem of United States Chicago, Medical Researcher professionals are able to translate scientific discoveries into tangible health benefits for millions.</w:t>
      </w:r>
    </w:p>
    <w:p>
      <w:pPr>
        <w:pStyle w:val="BodyText"/>
      </w:pPr>
      <w:r>
        <w:t xml:space="preserve">As we move forward, it is imperative that we continue to support these researchers through funding, ethical oversight, and community engagement. The future of healthcare in United States Chicago depends on the ability of Medical Researcher experts to adapt to new technologies while remaining steadfast in their commitment to improving human health. The synergy between rigorous science and compassionate care defines the spirit of medical research in this dynamic city.</w:t>
      </w:r>
    </w:p>
    <w:bookmarkStart w:id="31" w:name="references"/>
    <w:p>
      <w:pPr>
        <w:pStyle w:val="Heading3"/>
      </w:pPr>
      <w:r>
        <w:t xml:space="preserve">References</w:t>
      </w:r>
    </w:p>
    <w:p>
      <w:pPr>
        <w:pStyle w:val="FirstParagraph"/>
      </w:pPr>
      <w:r>
        <w:rPr>
          <w:bCs/>
          <w:b/>
        </w:rPr>
        <w:t xml:space="preserve">Note:</w:t>
      </w:r>
      <w:r>
        <w:t xml:space="preserve"> </w:t>
      </w:r>
      <w:r>
        <w:t xml:space="preserve">The following references are illustrative of the types of sources utilized in academic discussions regarding Medical Researcher activities in United States Chicago.</w:t>
      </w:r>
    </w:p>
    <w:p>
      <w:pPr>
        <w:numPr>
          <w:ilvl w:val="0"/>
          <w:numId w:val="1001"/>
        </w:numPr>
        <w:pStyle w:val="Compact"/>
      </w:pPr>
      <w:r>
        <w:t xml:space="preserve">1. University of Chicago Medicine. (2023). *Annual Report on Cancer Research and Clinical Trials*. Chicago, IL.</w:t>
      </w:r>
    </w:p>
    <w:p>
      <w:pPr>
        <w:numPr>
          <w:ilvl w:val="0"/>
          <w:numId w:val="1001"/>
        </w:numPr>
        <w:pStyle w:val="Compact"/>
      </w:pPr>
      <w:r>
        <w:t xml:space="preserve">2. Northwestern Memorial Hospital Foundation. (2022). *Public Health Initiatives in Urban Centers: A Case Study of United States Chicago*.</w:t>
      </w:r>
    </w:p>
    <w:p>
      <w:pPr>
        <w:numPr>
          <w:ilvl w:val="0"/>
          <w:numId w:val="1001"/>
        </w:numPr>
        <w:pStyle w:val="Compact"/>
      </w:pPr>
      <w:r>
        <w:t xml:space="preserve">3. Illinois Department of Public Health. (2021). *Epidemiological Trends and Healthcare Disparities in the City of Chicago*.</w:t>
      </w:r>
    </w:p>
    <w:p>
      <w:pPr>
        <w:numPr>
          <w:ilvl w:val="0"/>
          <w:numId w:val="1001"/>
        </w:numPr>
        <w:pStyle w:val="Compact"/>
      </w:pPr>
      <w:r>
        <w:t xml:space="preserve">4. Rush University Medical Center Journal of Medicine. (2023). *The Impact of Social Determinants on Patient Outcomes in United States Chicago*. Vol 15, Issue 3.</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United States Chicago: Advancing Healthcare Innovation</dc:title>
  <dc:creator/>
  <dc:language>en</dc:language>
  <cp:keywords/>
  <dcterms:created xsi:type="dcterms:W3CDTF">2026-07-29T22:13:20Z</dcterms:created>
  <dcterms:modified xsi:type="dcterms:W3CDTF">2026-07-29T22:13:20Z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