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Climatic</w:t>
      </w:r>
      <w:r>
        <w:t xml:space="preserve"> </w:t>
      </w:r>
      <w:r>
        <w:t xml:space="preserve">Extremes</w:t>
      </w:r>
    </w:p>
    <w:bookmarkStart w:id="27" w:name="Xdee70455aaee19e6721667d2990f63df6f42cd8"/>
    <w:p>
      <w:pPr>
        <w:pStyle w:val="Heading1"/>
      </w:pPr>
      <w:r>
        <w:t xml:space="preserve">The Role and Impact of the Meteorologist in Chile Santiago: Navigating Climatic Extremes</w:t>
      </w:r>
    </w:p>
    <w:p>
      <w:pPr>
        <w:pStyle w:val="FirstParagraph"/>
      </w:pPr>
      <w:r>
        <w:rPr>
          <w:bCs/>
          <w:b/>
        </w:rPr>
        <w:t xml:space="preserve">Abstract</w:t>
      </w:r>
    </w:p>
    <w:p>
      <w:pPr>
        <w:pStyle w:val="BodyText"/>
      </w:pPr>
      <w:r>
        <w:t xml:space="preserve">This research paper explores the critical function of the</w:t>
      </w:r>
      <w:r>
        <w:t xml:space="preserve"> </w:t>
      </w:r>
      <w:r>
        <w:rPr>
          <w:bCs/>
          <w:b/>
        </w:rPr>
        <w:t xml:space="preserve">Meteorologist</w:t>
      </w:r>
      <w:r>
        <w:t xml:space="preserve">Santiago, Chile. As a megacity located in a semi-arid valley surrounded by mountain ranges, Santiago faces unique atmospheric challenges. This document analyzes how meteorological science serves as an essential infrastructure for public safety, agricultural planning, and environmental health. By examining historical data trends and current technological advancements, this paper argues that the</w:t>
      </w:r>
      <w:r>
        <w:t xml:space="preserve"> </w:t>
      </w:r>
      <w:r>
        <w:rPr>
          <w:bCs/>
          <w:b/>
        </w:rPr>
        <w:t xml:space="preserve">Meteorologist</w:t>
      </w:r>
      <w:r>
        <w:t xml:space="preserve"> </w:t>
      </w:r>
      <w:r>
        <w:t xml:space="preserve">is not merely a forecast provider but a strategic advisor in managing the complex interplay between urbanization and climate variability in one of South America’s most significant economic hubs.</w:t>
      </w:r>
    </w:p>
    <w:bookmarkStart w:id="20" w:name="introduction"/>
    <w:p>
      <w:pPr>
        <w:pStyle w:val="Heading2"/>
      </w:pPr>
      <w:r>
        <w:t xml:space="preserve">Introduction</w:t>
      </w:r>
    </w:p>
    <w:p>
      <w:pPr>
        <w:pStyle w:val="FirstParagraph"/>
      </w:pPr>
      <w:r>
        <w:t xml:space="preserve">The intersection of human settlement and atmospheric science is nowhere more evident than in</w:t>
      </w:r>
    </w:p>
    <w:p>
      <w:pPr>
        <w:pStyle w:val="BodyText"/>
      </w:pPr>
      <w:r>
        <w:t xml:space="preserve">Santiago, Chile. As the capital and largest city of Chile, Santiago is home to over seven million people, representing roughly forty percent of the nation's total population. The city’s unique topography—a longitudinal valley situated between the Andes Mountains to the east and a smaller mountain range to the west—creates a natural basin that significantly influences local weather patterns. In this context, professional</w:t>
      </w:r>
    </w:p>
    <w:p>
      <w:pPr>
        <w:pStyle w:val="BodyText"/>
      </w:pPr>
      <w:r>
        <w:t xml:space="preserve">Meteorologist expertise becomes indispensable.</w:t>
      </w:r>
    </w:p>
    <w:p>
      <w:pPr>
        <w:pStyle w:val="BodyText"/>
      </w:pPr>
      <w:r>
        <w:t xml:space="preserve">The primary objective of this research is to elucidate how meteorological services in</w:t>
      </w:r>
    </w:p>
    <w:p>
      <w:pPr>
        <w:pStyle w:val="BodyText"/>
      </w:pPr>
      <w:r>
        <w:t xml:space="preserve">Santiago, Chile have evolved from simple observational duties to complex analytical roles. This evolution is driven by the increasing frequency of extreme weather events, including heatwaves, cold snaps, and severe air pollution episodes caused by thermal inversions. Understanding these dynamics requires a deep dive into the specific responsibilities of the</w:t>
      </w:r>
    </w:p>
    <w:p>
      <w:pPr>
        <w:pStyle w:val="BodyText"/>
      </w:pPr>
      <w:r>
        <w:t xml:space="preserve">Meteorologist in this region.</w:t>
      </w:r>
    </w:p>
    <w:bookmarkEnd w:id="20"/>
    <w:bookmarkStart w:id="21" w:name="X33d16cb95014d4e9e70cd207558532a4614c846"/>
    <w:p>
      <w:pPr>
        <w:pStyle w:val="Heading2"/>
      </w:pPr>
      <w:r>
        <w:t xml:space="preserve">The Geographic Challenge: The Santiago Basin</w:t>
      </w:r>
    </w:p>
    <w:p>
      <w:pPr>
        <w:pStyle w:val="FirstParagraph"/>
      </w:pPr>
      <w:r>
        <w:t xml:space="preserve">To understand the role of the</w:t>
      </w:r>
    </w:p>
    <w:p>
      <w:pPr>
        <w:pStyle w:val="BodyText"/>
      </w:pPr>
      <w:r>
        <w:t xml:space="preserve">Meteorologist, one must first understand the physical setting. Santiago is characterized by a Mediterranean climate, which typically features mild, wet winters and warm to hot, dry summers. However, this classification belies the severity of local microclimates. The surrounding mountains act as a barrier to wind flow during certain times of the year, particularly in autumn and winter.</w:t>
      </w:r>
    </w:p>
    <w:p>
      <w:pPr>
        <w:pStyle w:val="BodyText"/>
      </w:pPr>
      <w:r>
        <w:t xml:space="preserve">During these months, high-pressure systems often settle over central Chile. This leads to a phenomenon known as thermal inversion (or inversion térmica), where a layer of warm air sits atop cooler air near the surface. In</w:t>
      </w:r>
    </w:p>
    <w:p>
      <w:pPr>
        <w:pStyle w:val="BodyText"/>
      </w:pPr>
      <w:r>
        <w:t xml:space="preserve">Santiago, this traps vehicle emissions and industrial pollutants in the valley floor, creating hazardous smog levels. The</w:t>
      </w:r>
    </w:p>
    <w:p>
      <w:pPr>
        <w:pStyle w:val="BodyText"/>
      </w:pPr>
      <w:r>
        <w:t xml:space="preserve">Meteorologist plays a pivotal role here, not by predicting rain or snow, but by forecasting stagnation events that dictate public health alerts and vehicular restrictions (Pinta y Párate programs). Without accurate meteorological modeling of wind shear and inversion layer depth, urban planners in</w:t>
      </w:r>
      <w:r>
        <w:t xml:space="preserve"> </w:t>
      </w:r>
      <w:r>
        <w:rPr>
          <w:bCs/>
          <w:b/>
        </w:rPr>
        <w:t xml:space="preserve">Santiago</w:t>
      </w:r>
      <w:r>
        <w:t xml:space="preserve"> </w:t>
      </w:r>
      <w:r>
        <w:t xml:space="preserve">would lack the data necessary to implement effective environmental controls.</w:t>
      </w:r>
    </w:p>
    <w:bookmarkEnd w:id="21"/>
    <w:bookmarkStart w:id="22" w:name="X3946ce98afb4db4ac782648e7c233c7cc1cca6f"/>
    <w:p>
      <w:pPr>
        <w:pStyle w:val="Heading2"/>
      </w:pPr>
      <w:r>
        <w:t xml:space="preserve">Meteorologists as Guardians of Public Safety</w:t>
      </w:r>
    </w:p>
    <w:p>
      <w:pPr>
        <w:pStyle w:val="FirstParagraph"/>
      </w:pPr>
      <w:r>
        <w:t xml:space="preserve">The most visible contribution of the</w:t>
      </w:r>
    </w:p>
    <w:p>
      <w:pPr>
        <w:pStyle w:val="BodyText"/>
      </w:pPr>
      <w:r>
        <w:t xml:space="preserve">Meteorologist to society in</w:t>
      </w:r>
    </w:p>
    <w:p>
      <w:pPr>
        <w:pStyle w:val="BodyText"/>
      </w:pPr>
      <w:r>
        <w:t xml:space="preserve">Santiago, Chile, is the provision of early warning systems for extreme weather. While Santiago is generally dry, it is not immune to severe meteorological phenomena. The city frequently experiences intense cold fronts (known locally as "Polar Vortex" events) that can drop temperatures significantly below freezing, disrupting infrastructure and posing health risks to vulnerable populations.</w:t>
      </w:r>
    </w:p>
    <w:p>
      <w:pPr>
        <w:pStyle w:val="BodyText"/>
      </w:pPr>
      <w:r>
        <w:t xml:space="preserve">Furthermore, the proximity to the Andes means that snowfall in the capital is rare but impactful when it does occur. Conversely, during summer months, sporadic thunderstorms can cause flash flooding due to the city’s impermeable urban surfaces. The</w:t>
      </w:r>
    </w:p>
    <w:p>
      <w:pPr>
        <w:pStyle w:val="BodyText"/>
      </w:pPr>
      <w:r>
        <w:t xml:space="preserve">Meteorologist utilizes advanced Numerical Weather Prediction (NWP) models to anticipate these events days in advance. In</w:t>
      </w:r>
    </w:p>
    <w:p>
      <w:pPr>
        <w:pStyle w:val="BodyText"/>
      </w:pPr>
      <w:r>
        <w:t xml:space="preserve">Santiago, these forecasts are critical for civil protection agencies, allowing for the preemptive closure of roads and the mobilization of emergency services.</w:t>
      </w:r>
    </w:p>
    <w:bookmarkEnd w:id="22"/>
    <w:bookmarkStart w:id="23" w:name="X8b6a7e1be93cba7ea8497019bf758557fad1079"/>
    <w:p>
      <w:pPr>
        <w:pStyle w:val="Heading2"/>
      </w:pPr>
      <w:r>
        <w:t xml:space="preserve">Agricultural Implications and Water Resources</w:t>
      </w:r>
    </w:p>
    <w:p>
      <w:pPr>
        <w:pStyle w:val="FirstParagraph"/>
      </w:pPr>
      <w:r>
        <w:t xml:space="preserve">Beyond urban safety, the</w:t>
      </w:r>
    </w:p>
    <w:p>
      <w:pPr>
        <w:pStyle w:val="BodyText"/>
      </w:pPr>
      <w:r>
        <w:t xml:space="preserve">Meteorologist serves a crucial economic function through agricultural forecasting. The Metropolitan Region surrounding</w:t>
      </w:r>
    </w:p>
    <w:p>
      <w:pPr>
        <w:pStyle w:val="BodyText"/>
      </w:pPr>
      <w:r>
        <w:t xml:space="preserve">Santiago, Chile, is a vital agricultural zone producing fruits, vegetables, and wines for export. Agriculture in this region is heavily dependent on snowmelt from the Andes to replenish water reservoirs during the dry summer months.</w:t>
      </w:r>
    </w:p>
    <w:p>
      <w:pPr>
        <w:pStyle w:val="BodyText"/>
      </w:pPr>
      <w:r>
        <w:t xml:space="preserve">Precipitation forecasting by meteorologists allows farmers to optimize irrigation schedules and protect crops against unexpected frosts. Frost events, which can devastate orchards if not predicted correctly, require precise local temperature modeling. The</w:t>
      </w:r>
    </w:p>
    <w:p>
      <w:pPr>
        <w:pStyle w:val="BodyText"/>
      </w:pPr>
      <w:r>
        <w:t xml:space="preserve">Meteorologist provides granular data on minimum temperatures across different microclimates of the valley and foothills. This specialized knowledge ensures food security and sustains the economic stability of rural communities adjacent to the capital.</w:t>
      </w:r>
    </w:p>
    <w:bookmarkEnd w:id="23"/>
    <w:bookmarkStart w:id="24" w:name="X25746fd73319526ff9300c0a7eaa480e462f7ea"/>
    <w:p>
      <w:pPr>
        <w:pStyle w:val="Heading2"/>
      </w:pPr>
      <w:r>
        <w:t xml:space="preserve">Air Quality Monitoring: A Critical Partnership</w:t>
      </w:r>
    </w:p>
    <w:p>
      <w:pPr>
        <w:pStyle w:val="FirstParagraph"/>
      </w:pPr>
      <w:r>
        <w:t xml:space="preserve">In recent decades, air quality has become a defining issue for</w:t>
      </w:r>
    </w:p>
    <w:p>
      <w:pPr>
        <w:pStyle w:val="BodyText"/>
      </w:pPr>
      <w:r>
        <w:t xml:space="preserve">Santiago. The city frequently appears in global rankings for high particulate matter (PM10 and PM2.5) pollution. Here, the role of the</w:t>
      </w:r>
    </w:p>
    <w:p>
      <w:pPr>
        <w:pStyle w:val="BodyText"/>
      </w:pPr>
      <w:r>
        <w:t xml:space="preserve">Meteorologist intersects deeply with atmospheric chemistry. Meteorologists do not just predict wind speed; they analyze dispersion coefficients that determine how pollutants spread.</w:t>
      </w:r>
    </w:p>
    <w:p>
      <w:pPr>
        <w:pStyle w:val="BodyText"/>
      </w:pPr>
      <w:r>
        <w:t xml:space="preserve">During periods of high pollution, environmental authorities in</w:t>
      </w:r>
      <w:r>
        <w:t xml:space="preserve"> </w:t>
      </w:r>
      <w:r>
        <w:rPr>
          <w:bCs/>
          <w:b/>
        </w:rPr>
        <w:t xml:space="preserve">Santiago</w:t>
      </w:r>
      <w:r>
        <w:t xml:space="preserve">, such as the Ministry of Environment and SEREMI de Medio Ambiente, rely heavily on meteorological data to declare "Contingency Plans." These plans restrict industrial activities and private vehicle usage. The accuracy of these decisions hinges on the meteorologist's ability to predict how long a stagnation episode will last. If a forecast indicates a change in wind patterns that will clear the air, restrictions can be lifted earlier, minimizing economic disruption. Thus, the</w:t>
      </w:r>
      <w:r>
        <w:t xml:space="preserve"> </w:t>
      </w:r>
      <w:r>
        <w:rPr>
          <w:bCs/>
          <w:b/>
        </w:rPr>
        <w:t xml:space="preserve">Meteorologist</w:t>
      </w:r>
      <w:r>
        <w:t xml:space="preserve"> </w:t>
      </w:r>
      <w:r>
        <w:t xml:space="preserve">acts as a mediator between environmental health and economic activity.</w:t>
      </w:r>
    </w:p>
    <w:bookmarkEnd w:id="24"/>
    <w:bookmarkStart w:id="25" w:name="X57a8fe0b914d2852fc21f6c200970728563c92b"/>
    <w:p>
      <w:pPr>
        <w:pStyle w:val="Heading2"/>
      </w:pPr>
      <w:r>
        <w:t xml:space="preserve">Technological Advancements and Future Outlook</w:t>
      </w:r>
    </w:p>
    <w:p>
      <w:pPr>
        <w:pStyle w:val="FirstParagraph"/>
      </w:pPr>
      <w:r>
        <w:t xml:space="preserve">The field of meteorology in</w:t>
      </w:r>
    </w:p>
    <w:p>
      <w:pPr>
        <w:pStyle w:val="BodyText"/>
      </w:pPr>
      <w:r>
        <w:t xml:space="preserve">Santiago, Chile, is undergoing a technological renaissance. The National Weather Service (Servicio Meteorológico de Chile) has integrated satellite imagery, radar networks, and high-performance computing to enhance forecast accuracy. However, challenges remain due to the complex terrain that can confuse automated models.</w:t>
      </w:r>
    </w:p>
    <w:p>
      <w:pPr>
        <w:pStyle w:val="BodyText"/>
      </w:pPr>
      <w:r>
        <w:t xml:space="preserve">Future research indicates a growing need for climate change adaptation strategies led by meteorological experts. As global temperatures rise,</w:t>
      </w:r>
      <w:r>
        <w:t xml:space="preserve"> </w:t>
      </w:r>
      <w:r>
        <w:rPr>
          <w:bCs/>
          <w:b/>
        </w:rPr>
        <w:t xml:space="preserve">Santiago</w:t>
      </w:r>
      <w:r>
        <w:t xml:space="preserve"> </w:t>
      </w:r>
      <w:r>
        <w:t xml:space="preserve">may face more frequent heatwaves and shifting precipitation patterns. The</w:t>
      </w:r>
    </w:p>
    <w:p>
      <w:pPr>
        <w:pStyle w:val="BodyText"/>
      </w:pPr>
      <w:r>
        <w:t xml:space="preserve">Meteorologist will be at the forefront of translating global climate models into local actionable insights, advising urban developers on heat island mitigation and water conservation infrastructure.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Santiago, Chile, holds a position of significant societal importance. Far from being a passive observer of weather conditions, the meteorologist actively shapes policy regarding public health, environmental protection, and economic stability. The unique geographical constraints of Santiago demand sophisticated meteorological analysis to manage risks associated with air pollution and extreme temperature fluctuations.</w:t>
      </w:r>
    </w:p>
    <w:p>
      <w:pPr>
        <w:pStyle w:val="BodyText"/>
      </w:pPr>
      <w:r>
        <w:t xml:space="preserve">As climate change accelerates, the reliance on accurate meteorological data will only grow. The integration of advanced technology with local expertise ensures that</w:t>
      </w:r>
      <w:r>
        <w:t xml:space="preserve"> </w:t>
      </w:r>
      <w:r>
        <w:rPr>
          <w:bCs/>
          <w:b/>
        </w:rPr>
        <w:t xml:space="preserve">Santiago</w:t>
      </w:r>
      <w:r>
        <w:t xml:space="preserve"> </w:t>
      </w:r>
      <w:r>
        <w:t xml:space="preserve">can continue to thrive as a major global city, despite its challenging atmospheric environment. Therefore, supporting and expanding the capabilities of meteorological services in</w:t>
      </w:r>
    </w:p>
    <w:p>
      <w:pPr>
        <w:pStyle w:val="BodyText"/>
      </w:pPr>
      <w:r>
        <w:t xml:space="preserve">Chile Santiago is not merely an academic exercise but a fundamental necessity for sustainable urban development.</w:t>
      </w:r>
    </w:p>
    <w:p>
      <w:pPr>
        <w:pStyle w:val="BodyText"/>
      </w:pPr>
      <w:r>
        <w:t xml:space="preserve">"The Role and Impact of the Meteorologist in Chile Santiago: Navigating Climatic Extremes." Research Paper Document.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Chile Santiago: Navigating Climatic Extremes</dc:title>
  <dc:creator/>
  <dc:language>en</dc:language>
  <cp:keywords/>
  <dcterms:created xsi:type="dcterms:W3CDTF">2026-07-29T16:10:12Z</dcterms:created>
  <dcterms:modified xsi:type="dcterms:W3CDTF">2026-07-29T16:10:12Z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