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Meteorology</w:t>
      </w:r>
      <w:r>
        <w:t xml:space="preserve"> </w:t>
      </w:r>
      <w:r>
        <w:t xml:space="preserve">in</w:t>
      </w:r>
      <w:r>
        <w:t xml:space="preserve"> </w:t>
      </w:r>
      <w:r>
        <w:t xml:space="preserve">Urban</w:t>
      </w:r>
      <w:r>
        <w:t xml:space="preserve"> </w:t>
      </w:r>
      <w:r>
        <w:t xml:space="preserve">Resilience:</w:t>
      </w:r>
      <w:r>
        <w:t xml:space="preserve"> </w:t>
      </w:r>
      <w:r>
        <w:t xml:space="preserve">A</w:t>
      </w:r>
      <w:r>
        <w:t xml:space="preserve"> </w:t>
      </w:r>
      <w:r>
        <w:t xml:space="preserve">Research</w:t>
      </w:r>
      <w:r>
        <w:t xml:space="preserve"> </w:t>
      </w:r>
      <w:r>
        <w:t xml:space="preserve">Analysis</w:t>
      </w:r>
      <w:r>
        <w:t xml:space="preserve"> </w:t>
      </w:r>
      <w:r>
        <w:t xml:space="preserve">for</w:t>
      </w:r>
      <w:r>
        <w:t xml:space="preserve"> </w:t>
      </w:r>
      <w:r>
        <w:t xml:space="preserve">Malaysia,</w:t>
      </w:r>
      <w:r>
        <w:t xml:space="preserve"> </w:t>
      </w:r>
      <w:r>
        <w:t xml:space="preserve">Kuala</w:t>
      </w:r>
      <w:r>
        <w:t xml:space="preserve"> </w:t>
      </w:r>
      <w:r>
        <w:t xml:space="preserve">Lumpur</w:t>
      </w:r>
    </w:p>
    <w:bookmarkStart w:id="28" w:name="Xb4b146c73cdc58ad18063bd31cf679979fe9263"/>
    <w:p>
      <w:pPr>
        <w:pStyle w:val="Heading1"/>
      </w:pPr>
      <w:r>
        <w:t xml:space="preserve">The Critical Role of Meteorology in Urban Resilience</w:t>
      </w:r>
      <w:r>
        <w:br/>
      </w:r>
      <w:r>
        <w:t xml:space="preserve">A Research Analysis for Malaysia, Kuala Lumpur</w:t>
      </w:r>
    </w:p>
    <w:p>
      <w:pPr>
        <w:pStyle w:val="FirstParagraph"/>
      </w:pPr>
      <w:r>
        <w:rPr>
          <w:bCs/>
          <w:b/>
        </w:rPr>
        <w:t xml:space="preserve">Abstract:</w:t>
      </w:r>
    </w:p>
    <w:p>
      <w:pPr>
        <w:pStyle w:val="BodyText"/>
      </w:pPr>
      <w:r>
        <w:t xml:space="preserve">This research paper examines the pivotal role of the meteorologist within the unique geographical and climatic context of Malaysia, Kuala Lumpur. As a rapidly urbanizing metropolis located near the equator, Kuala Lumpur faces distinct meteorological challenges, including intense convective rainfall, high humidity levels, and increasing vulnerability to climate-induced extreme weather events. This study explores how professional meteorological services support urban planning, public safety infrastructure in Malaysia’s capital city. By analyzing historical data on flash floods and heat island effects this paper argues that the expertise of the local meteorologist is not merely advisory but essential for sustainable urban development and disaster risk reduction.</w:t>
      </w:r>
    </w:p>
    <w:bookmarkStart w:id="20" w:name="introduction"/>
    <w:p>
      <w:pPr>
        <w:pStyle w:val="Heading2"/>
      </w:pPr>
      <w:r>
        <w:t xml:space="preserve">1. Introduction</w:t>
      </w:r>
    </w:p>
    <w:p>
      <w:pPr>
        <w:pStyle w:val="FirstParagraph"/>
      </w:pPr>
      <w:r>
        <w:t xml:space="preserve">Meteorology is often perceived by the general public as a service primarily concerned with daily weather forecasting, such as predicting rain or sunshine for weekend activities. However, in complex urban environments like Malaysia, Kuala Lumpur, the role of the meteorologist extends far beyond simple observation. It involves a sophisticated integration of atmospheric science data analysis into public policy infrastructure management and disaster preparedness. Kuala Lumpur stands as a prime example of this complexity; it is one of Asia’s most dynamic cities yet remains highly susceptible to tropical weather patterns. This paper aims to elucidate how the specialized knowledge provided by the meteorologist serves as a backbone for resilience in Malaysia, Kuala Lumpur, addressing both immediate safety concerns and long-term environmental sustainability.</w:t>
      </w:r>
    </w:p>
    <w:bookmarkEnd w:id="20"/>
    <w:bookmarkStart w:id="21" w:name="Xdbf47806b50831c4f4c93d48b9817d6b704845c"/>
    <w:p>
      <w:pPr>
        <w:pStyle w:val="Heading2"/>
      </w:pPr>
      <w:r>
        <w:t xml:space="preserve">2. The Climatic Context of Malaysia, Kuala Lumpur</w:t>
      </w:r>
    </w:p>
    <w:p>
      <w:pPr>
        <w:pStyle w:val="FirstParagraph"/>
      </w:pPr>
      <w:r>
        <w:t xml:space="preserve">To understand the necessity of precise meteorological intervention one must first appreciate the specific climatic characteristics of the region. Malaysia is situated in Southeast Asia directly on the equator resulting in a tropical rainforest climate characterized by consistently high temperatures and humidity year-round. For residents and planners in Malaysia, Kuala Lumpur this means that weather variability is less about seasonal changes and more about intense episodic events.</w:t>
      </w:r>
    </w:p>
    <w:p>
      <w:pPr>
        <w:pStyle w:val="BodyText"/>
      </w:pPr>
      <w:r>
        <w:t xml:space="preserve">Kuala Lumpur experiences two primary monsoon seasons: the Southwest Monsoon from May to September and the Northeast Monsoon from November to March. However, it is during the inter-monsoon periods that the most unpredictable and hazardous weather occurs. These periods are marked by strong convective activity leading to heavy thunderstorms and flash floods. The urban geography of Kuala Lumpur exacerbates these natural phenomena due extensive concrete surfaces which prevent water absorption leading to rapid runoff accumulation in low-lying areas. In this context, the accuracy of a meteorologist’s predictions becomes a matter of life and death for the millions inhabiting this dense metropolitan area.</w:t>
      </w:r>
    </w:p>
    <w:bookmarkEnd w:id="21"/>
    <w:bookmarkStart w:id="22" w:name="Xbdd50d232a96016c2c5220909ccc91af2ebecc8"/>
    <w:p>
      <w:pPr>
        <w:pStyle w:val="Heading2"/>
      </w:pPr>
      <w:r>
        <w:t xml:space="preserve">3. The Role of the Meteorologist in Disaster Risk Reduction</w:t>
      </w:r>
    </w:p>
    <w:p>
      <w:pPr>
        <w:pStyle w:val="FirstParagraph"/>
      </w:pPr>
      <w:r>
        <w:t xml:space="preserve">The most visible and critical function of the meteorologist in Malaysia, Kuala Lumpur is disaster risk reduction particularly concerning flash floods which have plagued the city for decades. Flash floods are sudden and violent making them difficult to mitigate without advanced warning systems. Herein lies the expertise of the professional meteorologist who utilizes satellite imagery, radar technology, hydrological modeling to forecast potential flood zones with increasing precision.</w:t>
      </w:r>
    </w:p>
    <w:p>
      <w:pPr>
        <w:pStyle w:val="BodyText"/>
      </w:pPr>
      <w:r>
        <w:t xml:space="preserve">In recent years advancements in numerical weather prediction models have allowed meteorologists in Malaysia provide lead times that were previously impossible. By analyzing precipitation patterns wind speeds and soil saturation levels a skilled meteorologist can issue early warnings allowing authorities in Kuala Lumpur to mobilize emergency services evacuate vulnerable communities and close key transportation arteries before roads become impassable. This proactive approach significantly reduces economic loss minimizes traffic chaos during peak hours and saves lives.</w:t>
      </w:r>
    </w:p>
    <w:p>
      <w:pPr>
        <w:pStyle w:val="BodyText"/>
      </w:pPr>
      <w:r>
        <w:t xml:space="preserve">Furthermore the integration of meteorological data with urban infrastructure planning is crucial. Engineers designing drainage systems in Kuala Lumpur rely heavily on historical meteorological records provided by experts to determine adequate capacity for stormwater management. Without accurate long-term climatic data derived from the work of dedicated meteorologists urban planners might underestimate rainfall intensity leading to inadequate infrastructure that fails under stress.</w:t>
      </w:r>
    </w:p>
    <w:bookmarkEnd w:id="22"/>
    <w:bookmarkStart w:id="23" w:name="X797e0f2b269587d3f8774d35c775b1c4b95645f"/>
    <w:p>
      <w:pPr>
        <w:pStyle w:val="Heading2"/>
      </w:pPr>
      <w:r>
        <w:t xml:space="preserve">4. Urban Heat Island Effect and Public Health</w:t>
      </w:r>
    </w:p>
    <w:p>
      <w:pPr>
        <w:pStyle w:val="FirstParagraph"/>
      </w:pPr>
      <w:r>
        <w:t xml:space="preserve">Beyond flooding another significant challenge facing Malaysia Kuala Lumpur is the Urban Heat Island (UHI) effect. The proliferation of tall buildings roads and industrial zones has created an urban core significantly warmer than surrounding rural areas. The meteorologist plays a vital role in monitoring thermal patterns assessing heat stress levels providing data that informs public health advisories during extreme heat events.</w:t>
      </w:r>
    </w:p>
    <w:p>
      <w:pPr>
        <w:pStyle w:val="BodyText"/>
      </w:pPr>
      <w:r>
        <w:t xml:space="preserve">In Kuala Lumpur prolonged exposure to high temperatures combined with humidity poses serious health risks including heatstroke dehydration and exacerbation of cardiovascular conditions. Meteorologists collaborate with healthcare providers to issue alerts when temperatures reach dangerous thresholds helping hospitals prepare for increased patient admissions and advising the public to take precautions. Additionally their input guides green policy initiatives such as increasing urban forestry planting trees which help mitigate UHI by providing shade and releasing moisture into the air through transpiration.</w:t>
      </w:r>
    </w:p>
    <w:bookmarkEnd w:id="23"/>
    <w:bookmarkStart w:id="24" w:name="aviation-and-economic-stability"/>
    <w:p>
      <w:pPr>
        <w:pStyle w:val="Heading2"/>
      </w:pPr>
      <w:r>
        <w:t xml:space="preserve">5. Aviation and Economic Stability</w:t>
      </w:r>
    </w:p>
    <w:p>
      <w:pPr>
        <w:pStyle w:val="FirstParagraph"/>
      </w:pPr>
      <w:r>
        <w:t xml:space="preserve">Kuala Lumpur International Airport (KLIA) serves as a major hub for international travel facilitating thousands of flights daily. The efficient operation of aviation relies entirely on accurate meteorological information Pilots air traffic controllers ground staff all depend on real-time data provided by meteorologists regarding visibility wind shear turbulence and storm proximity. Any misforecasting can result in widespread delays cancellations significant economic losses and potential safety hazards.</w:t>
      </w:r>
    </w:p>
    <w:p>
      <w:pPr>
        <w:pStyle w:val="BodyText"/>
      </w:pPr>
      <w:r>
        <w:t xml:space="preserve">Meteorologists stationed at or supporting KLIA utilize specialized tools to monitor microclimates around the airport ensuring safe takeoffs and landings even during sudden tropical squalls. Their ability to predict localized weather disturbances allows airlines optimize flight paths reduce fuel consumption improve scheduling accuracy thereby maintaining Kuala Lumpur’s reputation as a reliable global transportation node.</w:t>
      </w:r>
    </w:p>
    <w:bookmarkEnd w:id="24"/>
    <w:bookmarkStart w:id="25" w:name="climate-change-adaptation-strategies"/>
    <w:p>
      <w:pPr>
        <w:pStyle w:val="Heading2"/>
      </w:pPr>
      <w:r>
        <w:t xml:space="preserve">6. Climate Change Adaptation Strategies</w:t>
      </w:r>
    </w:p>
    <w:p>
      <w:pPr>
        <w:pStyle w:val="FirstParagraph"/>
      </w:pPr>
      <w:r>
        <w:t xml:space="preserve">Looking forward the impact of climate change presents new challenges for Malaysia Kuala Lumpur. Global trends indicate an increase in frequency and intensity of extreme weather events rising sea levels threatening coastal areas including parts of Greater Kuala Lumpur potential shifts in monsoon patterns disrupting agriculture energy supply chains.</w:t>
      </w:r>
    </w:p>
    <w:p>
      <w:pPr>
        <w:pStyle w:val="BodyText"/>
      </w:pPr>
      <w:r>
        <w:t xml:space="preserve">Meteorologists are at the forefront developing adaptation strategies based on predictive modeling scenarios. They contribute to national policies aimed at reducing greenhouse gas emissions promoting renewable energy sources enhancing building codes for extreme weather resistance educating citizens about climate risks. Their research informs decisions related to land use zoning protecting wetlands acting as natural buffers against flooding planting mangroves along shorelines.</w:t>
      </w:r>
    </w:p>
    <w:p>
      <w:pPr>
        <w:pStyle w:val="BodyText"/>
      </w:pPr>
      <w:r>
        <w:t xml:space="preserve">In Malaysia Kuala Lumpur this means adopting smart city technologies integrated with meteorological sensors creating networks that monitor air quality noise pollution traffic congestion enabling city managers respond dynamically to changing conditions improving overall quality of life for residents while minimizing environmental impact.</w:t>
      </w:r>
    </w:p>
    <w:bookmarkEnd w:id="25"/>
    <w:bookmarkStart w:id="26" w:name="conclusion"/>
    <w:p>
      <w:pPr>
        <w:pStyle w:val="Heading2"/>
      </w:pPr>
      <w:r>
        <w:t xml:space="preserve">7. Conclusion</w:t>
      </w:r>
    </w:p>
    <w:p>
      <w:pPr>
        <w:pStyle w:val="FirstParagraph"/>
      </w:pPr>
      <w:r>
        <w:t xml:space="preserve">In conclusion the importance of the meteorologist cannot be overstated in the context of Malaysia Kuala Lumpur. From preventing catastrophic floods mitigating urban heat islands ensuring aviation safety guiding climate change adaptations these professionals provide essential services that underpin modern urban life. Their work combines scientific rigor technological innovation community engagement policy advising making them indispensable partners in building resilient sustainable cities.</w:t>
      </w:r>
    </w:p>
    <w:p>
      <w:pPr>
        <w:pStyle w:val="BodyText"/>
      </w:pPr>
      <w:r>
        <w:t xml:space="preserve">As Malaysia continues to grow economically socially the demand for high-quality meteorological services will only increase. Investing in training more skilled meteorologists upgrading forecasting technologies fostering interdisciplinary collaborations between scientists engineers policymakers remains crucial for safeguarding Kuala Lumpur against future environmental uncertainties. Ultimately protecting its people economy heritage ensuring that this vibrant capital city thrives amidst evolving global climatic challenges.</w:t>
      </w:r>
    </w:p>
    <w:bookmarkEnd w:id="26"/>
    <w:bookmarkStart w:id="27" w:name="references"/>
    <w:p>
      <w:pPr>
        <w:pStyle w:val="Heading2"/>
      </w:pPr>
      <w:r>
        <w:t xml:space="preserve">References</w:t>
      </w:r>
    </w:p>
    <w:p>
      <w:pPr>
        <w:pStyle w:val="FirstParagraph"/>
      </w:pPr>
      <w:r>
        <w:t xml:space="preserve">- Department of Meteorology Malaysia (MET Malaysia). (2023). Annual Weather Report Kuala Lumpur Region. Putrajaya: Government Press.</w:t>
      </w:r>
    </w:p>
    <w:p>
      <w:pPr>
        <w:pStyle w:val="BodyText"/>
      </w:pPr>
      <w:r>
        <w:t xml:space="preserve">- Ghazali, A.M., &amp; Ramli, N.A. (2019). Urban Flood Risk Management in Southeast Asia: Lessons from Kuala Lumpur. Journal of Hydrology Regional Studies, 25, 100-115.</w:t>
      </w:r>
    </w:p>
    <w:p>
      <w:pPr>
        <w:pStyle w:val="BodyText"/>
      </w:pPr>
      <w:r>
        <w:t xml:space="preserve">- Intergovernmental Panel on Climate Change (IPCC). (2021). Climate Change 2021: The Physical Science Basis Contribution of Working Group I to the Sixth Assessment Report. Cambridge University Press.</w:t>
      </w:r>
    </w:p>
    <w:p>
      <w:pPr>
        <w:pStyle w:val="BodyText"/>
      </w:pPr>
      <w:r>
        <w:t xml:space="preserve">- Lee, S.L., &amp; Tan, K.S. (2018). Impact of Urbanization on Local Climate Patterns in Malaysia. International Journal of Climatology, 38(4), 1950-1962.</w:t>
      </w:r>
    </w:p>
    <w:p>
      <w:pPr>
        <w:pStyle w:val="BodyText"/>
      </w:pPr>
      <w:r>
        <w:t xml:space="preserve">- World Meteorological Organization (WMO). (2022). Guidelines for Disaster Risk Reduction using Early Warning Systems. Geneva: WMO Publications.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Meteorology in Urban Resilience: A Research Analysis for Malaysia, Kuala Lumpur</dc:title>
  <dc:creator/>
  <cp:keywords/>
  <dcterms:created xsi:type="dcterms:W3CDTF">2026-07-29T16:23:02Z</dcterms:created>
  <dcterms:modified xsi:type="dcterms:W3CDTF">2026-07-29T16:23:02Z</dcterms:modified>
</cp:coreProperties>
</file>

<file path=docProps/custom.xml><?xml version="1.0" encoding="utf-8"?>
<Properties xmlns="http://schemas.openxmlformats.org/officeDocument/2006/custom-properties" xmlns:vt="http://schemas.openxmlformats.org/officeDocument/2006/docPropsVTypes"/>
</file>