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Morocco</w:t>
      </w:r>
      <w:r>
        <w:t xml:space="preserve"> </w:t>
      </w:r>
      <w:r>
        <w:t xml:space="preserve">Casablanca</w:t>
      </w:r>
    </w:p>
    <w:bookmarkStart w:id="20" w:name="X1ccdb08c2e8e01d296c17e484a555c6f1de3e1b"/>
    <w:p>
      <w:pPr>
        <w:pStyle w:val="Heading1"/>
      </w:pPr>
      <w:r>
        <w:t xml:space="preserve">The Role and Impact of the Meteorologist in Morocco Casablanca: A Strategic Analysis of Climate Resilience and Urban Planning</w:t>
      </w:r>
    </w:p>
    <w:p>
      <w:pPr>
        <w:pStyle w:val="FirstParagraph"/>
      </w:pPr>
      <w:r>
        <w:rPr>
          <w:iCs/>
          <w:i/>
        </w:rPr>
        <w:t xml:space="preserve">A Research Paper Submitted for Academic Review on Regional Climatology and Urban Sustainability in North Africa</w:t>
      </w:r>
    </w:p>
    <w:bookmarkEnd w:id="20"/>
    <w:bookmarkStart w:id="22" w:name="introduction"/>
    <w:bookmarkStart w:id="21" w:name="X27e1721d1bb1628e993a6374f8103d4b2bff8e5"/>
    <w:p>
      <w:pPr>
        <w:pStyle w:val="Heading2"/>
      </w:pPr>
      <w:r>
        <w:t xml:space="preserve">1. Introduction: The Critical Intersection of Geography, Economy, and Atmospheric Science</w:t>
      </w:r>
    </w:p>
    <w:p>
      <w:pPr>
        <w:pStyle w:val="FirstParagraph"/>
      </w:pPr>
      <w:r>
        <w:t xml:space="preserve">In the rapidly evolving landscape of North African urban development, the city of Morocco Casablanca stands as a paramount example of economic dynamism facing environmental complexity. As the economic capital and most populous metropolis within its nation-state framework, Morocco Casablanca serves as a critical hub for trade, industry, and tourism. However, this status brings with it significant challenges related to climate variability. Within this context, the professional figure of the</w:t>
      </w:r>
      <w:r>
        <w:t xml:space="preserve"> </w:t>
      </w:r>
      <w:r>
        <w:rPr>
          <w:bCs/>
          <w:b/>
        </w:rPr>
        <w:t xml:space="preserve">Meteorologist</w:t>
      </w:r>
      <w:r>
        <w:t xml:space="preserve"> </w:t>
      </w:r>
      <w:r>
        <w:t xml:space="preserve">transitions from being merely an observer of weather patterns to becoming a strategic advisor in urban resilience and public safety. This research paper aims to elucidate the multifaceted role of the</w:t>
      </w:r>
      <w:r>
        <w:t xml:space="preserve"> </w:t>
      </w:r>
      <w:r>
        <w:rPr>
          <w:bCs/>
          <w:b/>
        </w:rPr>
        <w:t xml:space="preserve">Meteorologist</w:t>
      </w:r>
      <w:r>
        <w:t xml:space="preserve"> </w:t>
      </w:r>
      <w:r>
        <w:t xml:space="preserve">within the specific socio-environmental context of Morocco Casablanca, analyzing how meteorological expertise influences policy, infrastructure planning, and community well-being.</w:t>
      </w:r>
    </w:p>
    <w:p>
      <w:pPr>
        <w:pStyle w:val="BodyText"/>
      </w:pPr>
      <w:r>
        <w:t xml:space="preserve">The relevance of this study cannot be overstated. Morocco Casablanca is situated on a unique coastal interface where the Atlantic Ocean meets arid continental zones. This geographical positioning makes the city particularly susceptible to specific climatic phenomena, including heavy rainfall events leading to urban flooding, sea-level rise, and shifting wind patterns that affect both air quality and renewable energy potential. Therefore, understanding how a</w:t>
      </w:r>
      <w:r>
        <w:t xml:space="preserve"> </w:t>
      </w:r>
      <w:r>
        <w:rPr>
          <w:bCs/>
          <w:b/>
        </w:rPr>
        <w:t xml:space="preserve">Meteorologist</w:t>
      </w:r>
      <w:r>
        <w:t xml:space="preserve"> </w:t>
      </w:r>
      <w:r>
        <w:t xml:space="preserve">interprets these data points for the benefit of Morocco Casablanca is essential for sustainable development.</w:t>
      </w:r>
    </w:p>
    <w:bookmarkEnd w:id="21"/>
    <w:bookmarkEnd w:id="22"/>
    <w:bookmarkStart w:id="24" w:name="methodology_and_scope"/>
    <w:bookmarkStart w:id="23" w:name="Xfd5c39daf4c5612792b859a4b8712c427ed2e58"/>
    <w:p>
      <w:pPr>
        <w:pStyle w:val="Heading2"/>
      </w:pPr>
      <w:r>
        <w:t xml:space="preserve">2. Methodological Context: Data Collection in a Coastal Metropolis</w:t>
      </w:r>
    </w:p>
    <w:p>
      <w:pPr>
        <w:pStyle w:val="FirstParagraph"/>
      </w:pPr>
      <w:r>
        <w:t xml:space="preserve">To fully appreciate the work performed by a</w:t>
      </w:r>
      <w:r>
        <w:t xml:space="preserve"> </w:t>
      </w:r>
      <w:r>
        <w:rPr>
          <w:bCs/>
          <w:b/>
        </w:rPr>
        <w:t xml:space="preserve">Meteorologist</w:t>
      </w:r>
      <w:r>
        <w:t xml:space="preserve">, one must first understand the data infrastructure of Morocco Casablanca. The city relies on a network of automated weather stations, radar systems, and satellite imagery provided largely by national agencies such as the National Office of Meteorology (ONM). However, local application requires specialized analysis. A</w:t>
      </w:r>
      <w:r>
        <w:t xml:space="preserve"> </w:t>
      </w:r>
      <w:r>
        <w:rPr>
          <w:bCs/>
          <w:b/>
        </w:rPr>
        <w:t xml:space="preserve">Meteorologist</w:t>
      </w:r>
      <w:r>
        <w:t xml:space="preserve"> </w:t>
      </w:r>
      <w:r>
        <w:t xml:space="preserve">working in or for Morocco Casablanca must synthesize macro-scale climate models with micro-scale urban heat island effects.</w:t>
      </w:r>
    </w:p>
    <w:p>
      <w:pPr>
        <w:pStyle w:val="BodyText"/>
      </w:pPr>
      <w:r>
        <w:t xml:space="preserve">The primary challenge in this region is the increasing unpredictability of precipitation. Historically, Morocco Casablanca experienced distinct wet and dry seasons. Recent decades, however, have shown a trend towards more intense but less frequent rainfall events. The</w:t>
      </w:r>
      <w:r>
        <w:t xml:space="preserve"> </w:t>
      </w:r>
      <w:r>
        <w:rPr>
          <w:bCs/>
          <w:b/>
        </w:rPr>
        <w:t xml:space="preserve">Meteorologist</w:t>
      </w:r>
      <w:r>
        <w:t xml:space="preserve"> </w:t>
      </w:r>
      <w:r>
        <w:t xml:space="preserve">plays a crucial role in distinguishing between natural climate variability and anthropogenic climate change by analyzing long-term datasets specific to the Greater Casablanca area. This distinction is vital for policymakers who are deciding on long-term infrastructure investments, such as drainage capacity and flood barriers.</w:t>
      </w:r>
    </w:p>
    <w:bookmarkEnd w:id="23"/>
    <w:bookmarkEnd w:id="24"/>
    <w:bookmarkStart w:id="26" w:name="urban_flood_management"/>
    <w:bookmarkStart w:id="25" w:name="urban-flood-management-and-public-safety"/>
    <w:p>
      <w:pPr>
        <w:pStyle w:val="Heading2"/>
      </w:pPr>
      <w:r>
        <w:t xml:space="preserve">3. Urban Flood Management and Public Safety</w:t>
      </w:r>
    </w:p>
    <w:p>
      <w:pPr>
        <w:pStyle w:val="FirstParagraph"/>
      </w:pPr>
      <w:r>
        <w:t xml:space="preserve">Abruptly heavy rainfall has become a recurring threat in Morocco Casablanca, often overwhelming existing drainage systems. The consequences are severe, ranging from traffic paralysis to significant property damage and loss of life. In this scenario, the role of the</w:t>
      </w:r>
      <w:r>
        <w:t xml:space="preserve"> </w:t>
      </w:r>
      <w:r>
        <w:rPr>
          <w:bCs/>
          <w:b/>
        </w:rPr>
        <w:t xml:space="preserve">Meteorologist</w:t>
      </w:r>
      <w:r>
        <w:t xml:space="preserve"> </w:t>
      </w:r>
      <w:r>
        <w:t xml:space="preserve">is immediate and life-saving. Through advanced numerical weather prediction models tailored to the local topography of Morocco Casablanca, a</w:t>
      </w:r>
      <w:r>
        <w:t xml:space="preserve"> </w:t>
      </w:r>
      <w:r>
        <w:rPr>
          <w:bCs/>
          <w:b/>
        </w:rPr>
        <w:t xml:space="preserve">Meteorologist</w:t>
      </w:r>
      <w:r>
        <w:t xml:space="preserve"> </w:t>
      </w:r>
      <w:r>
        <w:t xml:space="preserve">can issue short-range forecasts that predict flash flood risks days in advance.</w:t>
      </w:r>
    </w:p>
    <w:p>
      <w:pPr>
        <w:numPr>
          <w:ilvl w:val="0"/>
          <w:numId w:val="1001"/>
        </w:numPr>
        <w:pStyle w:val="Compact"/>
      </w:pPr>
      <w:r>
        <w:rPr>
          <w:bCs/>
          <w:b/>
        </w:rPr>
        <w:t xml:space="preserve">Predictive Accuracy:</w:t>
      </w:r>
      <w:r>
        <w:t xml:space="preserve"> </w:t>
      </w:r>
      <w:r>
        <w:t xml:space="preserve">The</w:t>
      </w:r>
      <w:r>
        <w:t xml:space="preserve"> </w:t>
      </w:r>
      <w:r>
        <w:rPr>
          <w:bCs/>
          <w:b/>
        </w:rPr>
        <w:t xml:space="preserve">Meteorologist</w:t>
      </w:r>
    </w:p>
    <w:p>
      <w:pPr>
        <w:numPr>
          <w:ilvl w:val="0"/>
          <w:numId w:val="1001"/>
        </w:numPr>
        <w:pStyle w:val="Compact"/>
      </w:pPr>
      <w:r>
        <w:rPr>
          <w:bCs/>
          <w:b/>
        </w:rPr>
        <w:t xml:space="preserve">Risk Communication:</w:t>
      </w:r>
      <w:r>
        <w:t xml:space="preserve"> </w:t>
      </w:r>
      <w:r>
        <w:t xml:space="preserve">It is not enough to simply have data; a</w:t>
      </w:r>
      <w:r>
        <w:t xml:space="preserve"> </w:t>
      </w:r>
      <w:r>
        <w:rPr>
          <w:bCs/>
          <w:b/>
        </w:rPr>
        <w:t xml:space="preserve">Meteorologist</w:t>
      </w:r>
      <w:r>
        <w:t xml:space="preserve"> </w:t>
      </w:r>
      <w:r>
        <w:t xml:space="preserve">must translate complex atmospheric science into actionable advice for civil protection agencies in Morocco Casablanca. This involves clear communication of probability and impact, ensuring that emergency services are pre-positioned before storms hit.</w:t>
      </w:r>
    </w:p>
    <w:p>
      <w:pPr>
        <w:numPr>
          <w:ilvl w:val="0"/>
          <w:numId w:val="1001"/>
        </w:numPr>
        <w:pStyle w:val="Compact"/>
      </w:pPr>
      <w:r>
        <w:rPr>
          <w:bCs/>
          <w:b/>
        </w:rPr>
        <w:t xml:space="preserve">Infrastructure Stress Testing:</w:t>
      </w:r>
      <w:r>
        <w:t xml:space="preserve"> </w:t>
      </w:r>
      <w:r>
        <w:t xml:space="preserve">The</w:t>
      </w:r>
      <w:r>
        <w:t xml:space="preserve"> </w:t>
      </w:r>
      <w:r>
        <w:rPr>
          <w:bCs/>
          <w:b/>
        </w:rPr>
        <w:t xml:space="preserve">Meteorologist</w:t>
      </w:r>
    </w:p>
    <w:bookmarkEnd w:id="25"/>
    <w:bookmarkEnd w:id="26"/>
    <w:bookmarkStart w:id="28" w:name="public_health_and_air_quality"/>
    <w:bookmarkStart w:id="27" w:name="X02e54f3f20330fe1eb1ea99527d742badbe01d3"/>
    <w:p>
      <w:pPr>
        <w:pStyle w:val="Heading2"/>
      </w:pPr>
      <w:r>
        <w:t xml:space="preserve">4. Public Health Implications and Air Quality Monitoring</w:t>
      </w:r>
    </w:p>
    <w:p>
      <w:pPr>
        <w:pStyle w:val="FirstParagraph"/>
      </w:pPr>
      <w:r>
        <w:t xml:space="preserve">Beyond precipitation, the atmospheric composition directly affects public health in Morocco Casablanca. The city faces challenges related to particulate matter (PM10 and PM2.5) due to vehicular emissions, industrial activity, and occasional Saharan dust intrusions. Here, the expertise of a</w:t>
      </w:r>
      <w:r>
        <w:t xml:space="preserve"> </w:t>
      </w:r>
      <w:r>
        <w:rPr>
          <w:bCs/>
          <w:b/>
        </w:rPr>
        <w:t xml:space="preserve">Meteorologist</w:t>
      </w:r>
      <w:r>
        <w:t xml:space="preserve"> </w:t>
      </w:r>
      <w:r>
        <w:t xml:space="preserve">extends into environmental meteorology.</w:t>
      </w:r>
    </w:p>
    <w:p>
      <w:pPr>
        <w:pStyle w:val="BodyText"/>
      </w:pPr>
      <w:r>
        <w:t xml:space="preserve">The movement of air masses is dictated by wind patterns that a</w:t>
      </w:r>
      <w:r>
        <w:t xml:space="preserve"> </w:t>
      </w:r>
      <w:r>
        <w:rPr>
          <w:bCs/>
          <w:b/>
        </w:rPr>
        <w:t xml:space="preserve">MeteorologistMeteorologist</w:t>
      </w:r>
      <w:r>
        <w:t xml:space="preserve"> </w:t>
      </w:r>
      <w:r>
        <w:t xml:space="preserve">provides air quality indices that help local health authorities issue advisories for vulnerable populations.</w:t>
      </w:r>
    </w:p>
    <w:p>
      <w:pPr>
        <w:pStyle w:val="BodyText"/>
      </w:pPr>
      <w:r>
        <w:t xml:space="preserve">Furthermore, extreme heat events are becoming more frequent. The</w:t>
      </w:r>
    </w:p>
    <w:p>
      <w:pPr>
        <w:pStyle w:val="BodyText"/>
      </w:pPr>
      <w:r>
        <w:t xml:space="preserve">Meteorologist</w:t>
      </w:r>
    </w:p>
    <w:bookmarkEnd w:id="27"/>
    <w:bookmarkEnd w:id="28"/>
    <w:bookmarkStart w:id="30" w:name="economic_and_agricultural_impact"/>
    <w:bookmarkStart w:id="29" w:name="X07659032110cbddd6a0bfeddc4e96ddd78c4abc"/>
    <w:p>
      <w:pPr>
        <w:pStyle w:val="Heading2"/>
      </w:pPr>
      <w:r>
        <w:t xml:space="preserve">5. Economic Resilience and Agricultural Supply Chains</w:t>
      </w:r>
    </w:p>
    <w:p>
      <w:pPr>
        <w:pStyle w:val="FirstParagraph"/>
      </w:pPr>
      <w:r>
        <w:t xml:space="preserve">Morocco Casablanca is not only an industrial hub but also a gateway for agricultural distribution from the surrounding fertile plains. The economy of Morocco Casablanca is deeply intertwined with the stability of its hinterland agriculture. A</w:t>
      </w:r>
      <w:r>
        <w:t xml:space="preserve"> </w:t>
      </w:r>
      <w:r>
        <w:rPr>
          <w:bCs/>
          <w:b/>
        </w:rPr>
        <w:t xml:space="preserve">Meteorologist</w:t>
      </w:r>
    </w:p>
    <w:p>
      <w:pPr>
        <w:pStyle w:val="BodyText"/>
      </w:pPr>
      <w:r>
        <w:t xml:space="preserve">By providing accurate seasonal outlooks, a</w:t>
      </w:r>
      <w:r>
        <w:t xml:space="preserve"> </w:t>
      </w:r>
      <w:r>
        <w:rPr>
          <w:bCs/>
          <w:b/>
        </w:rPr>
        <w:t xml:space="preserve">MeteorologistMeteorologist</w:t>
      </w:r>
      <w:r>
        <w:t xml:space="preserve"> </w:t>
      </w:r>
      <w:r>
        <w:t xml:space="preserve">for accurate short-term predictions to manage customer expectations and optimize operations.</w:t>
      </w:r>
    </w:p>
    <w:bookmarkEnd w:id="29"/>
    <w:bookmarkEnd w:id="30"/>
    <w:bookmarkStart w:id="32" w:name="climate_change_adaptation"/>
    <w:bookmarkStart w:id="31" w:name="long-term-climate-adaptation-strategies"/>
    <w:p>
      <w:pPr>
        <w:pStyle w:val="Heading2"/>
      </w:pPr>
      <w:r>
        <w:t xml:space="preserve">6. Long-Term Climate Adaptation Strategies</w:t>
      </w:r>
    </w:p>
    <w:p>
      <w:pPr>
        <w:pStyle w:val="FirstParagraph"/>
      </w:pPr>
      <w:r>
        <w:t xml:space="preserve">The most forward-looking role of the</w:t>
      </w:r>
      <w:r>
        <w:t xml:space="preserve"> </w:t>
      </w:r>
      <w:r>
        <w:rPr>
          <w:bCs/>
          <w:b/>
        </w:rPr>
        <w:t xml:space="preserve">MeteorologistMeteorologist</w:t>
      </w:r>
    </w:p>
    <w:p>
      <w:pPr>
        <w:pStyle w:val="BodyText"/>
      </w:pPr>
      <w:r>
        <w:t xml:space="preserve">These projections inform national adaptation strategies. For example, decisions regarding the elevation of seawalls, the zoning of coastal construction in Morocco Casablanca, and the preservation of natural buffers like dunes are all informed by meteorological data. The</w:t>
      </w:r>
    </w:p>
    <w:p>
      <w:pPr>
        <w:pStyle w:val="BodyText"/>
      </w:pPr>
      <w:r>
        <w:t xml:space="preserve">Meteorologist</w:t>
      </w:r>
    </w:p>
    <w:bookmarkEnd w:id="31"/>
    <w:bookmarkEnd w:id="32"/>
    <w:bookmarkStart w:id="34" w:name="conclusion"/>
    <w:bookmarkStart w:id="33" w:name="X06a9c31823de9fbbffb6ba7f9c6b45b79f63267"/>
    <w:p>
      <w:pPr>
        <w:pStyle w:val="Heading2"/>
      </w:pPr>
      <w:r>
        <w:t xml:space="preserve">7. Conclusion: The Indispensable Expertise of the Meteorologist</w:t>
      </w:r>
    </w:p>
    <w:p>
      <w:pPr>
        <w:pStyle w:val="FirstParagraph"/>
      </w:pPr>
      <w:r>
        <w:t xml:space="preserve">In conclusion, the professional figure of the</w:t>
      </w:r>
      <w:r>
        <w:t xml:space="preserve"> </w:t>
      </w:r>
      <w:r>
        <w:rPr>
          <w:bCs/>
          <w:b/>
        </w:rPr>
        <w:t xml:space="preserve">Meteorologist</w:t>
      </w:r>
    </w:p>
    <w:p>
      <w:pPr>
        <w:pStyle w:val="BodyText"/>
      </w:pPr>
      <w:r>
        <w:t xml:space="preserve">As climate variability increases in intensity, the demand for high-precision meteorological services within Morocco Casablanca will only grow. Investing in the capabilities of the</w:t>
      </w:r>
    </w:p>
    <w:p>
      <w:pPr>
        <w:pStyle w:val="BodyText"/>
      </w:pPr>
      <w:r>
        <w:t xml:space="preserve">Meteorologist</w:t>
      </w:r>
    </w:p>
    <w:bookmarkEnd w:id="33"/>
    <w:bookmarkEnd w:id="34"/>
    <w:p>
      <w:pPr>
        <w:pStyle w:val="BodyText"/>
      </w:pPr>
      <w:r>
        <w:t xml:space="preserve">© 2023 Research Institute on Urban Climatology. All rights reserved.</w:t>
      </w:r>
      <w:r>
        <w:br/>
      </w:r>
      <w:r>
        <w:rPr>
          <w:iCs/>
          <w:i/>
        </w:rPr>
        <w:t xml:space="preserve">This document discusses the professional role of the Meteorologist in the specific context of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Morocco Casablanca</dc:title>
  <dc:creator/>
  <dc:language>en</dc:language>
  <cp:keywords/>
  <dcterms:created xsi:type="dcterms:W3CDTF">2026-07-29T20:11:40Z</dcterms:created>
  <dcterms:modified xsi:type="dcterms:W3CDTF">2026-07-29T20:11:40Z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