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e99ebb908776d8332872c57853d9a24f04ded98"/>
    <w:p>
      <w:pPr>
        <w:pStyle w:val="Heading1"/>
      </w:pPr>
      <w:r>
        <w:t xml:space="preserve">The Role and Impact of Meteorology in Turkey Istanbul</w:t>
      </w:r>
    </w:p>
    <w:p>
      <w:pPr>
        <w:pStyle w:val="FirstParagraph"/>
      </w:pPr>
      <w:r>
        <w:t xml:space="preserve">A Research Paper on Urban Weather Dynamics, Disaster Preparedness, and Economic Resilience</w:t>
      </w:r>
    </w:p>
    <w:p>
      <w:pPr>
        <w:pStyle w:val="BodyText"/>
      </w:pPr>
      <w:r>
        <w:rPr>
          <w:bCs/>
          <w:b/>
        </w:rPr>
        <w:t xml:space="preserve">Abstract:</w:t>
      </w:r>
    </w:p>
    <w:p>
      <w:pPr>
        <w:pStyle w:val="BodyText"/>
      </w:pPr>
      <w:r>
        <w:t xml:space="preserve">This research paper examines the critical intersection between meteorological science and the urban dynamics of Turkey Istanbul. As a megacity straddling two continents, Istanbul faces unique weather challenges driven by its geographical position between the Black Sea and the Mediterranean Sea, as well as its dense urban heat island effect. This document analyzes how specialized meteorologists contribute to disaster mitigation, agricultural planning in surrounding regions, aviation safety at major hubs like Istanbul Airport (IST) and Sabiha Gökçen International Airport (SAW), and public health initiatives. The study highlights the necessity of advanced forecasting models tailored specifically for Turkey Istanbul to ensure economic stability and human safety amidst increasing climate variability.</w:t>
      </w:r>
    </w:p>
    <w:bookmarkStart w:id="20" w:name="introduction"/>
    <w:p>
      <w:pPr>
        <w:pStyle w:val="Heading2"/>
      </w:pPr>
      <w:r>
        <w:t xml:space="preserve">1. Introduction</w:t>
      </w:r>
    </w:p>
    <w:p>
      <w:pPr>
        <w:pStyle w:val="FirstParagraph"/>
      </w:pPr>
      <w:r>
        <w:t xml:space="preserve">Meteorology is no longer solely a scientific discipline concerned with atmospheric observation; it has evolved into a vital component of urban infrastructure management, particularly in highly populated and economically significant regions such as Turkey Istanbul. The city of Istanbul, with a population exceeding fifteen million people, serves as the economic and cultural heart of Turkey. Its geographical uniqueness—situated on the Bosphorus Strait—creates complex microclimates that standard global models often struggle to predict accurately without localized adjustments.</w:t>
      </w:r>
    </w:p>
    <w:p>
      <w:pPr>
        <w:pStyle w:val="BodyText"/>
      </w:pPr>
      <w:r>
        <w:t xml:space="preserve">The primary objective of this research is to elucidate the role of meteorologists in navigating these complexities. By focusing on the specific environmental conditions of Turkey Istanbul, we can better understand how expert weather analysis directly influences decision-making processes ranging from daily commute logistics to large-scale emergency responses during extreme weather events. This paper argues that investing in advanced meteorological infrastructure and expertise is not merely a scientific endeavor but a socioeconomic imperative for sustainable development in Turkey Istanbul.</w:t>
      </w:r>
    </w:p>
    <w:bookmarkEnd w:id="20"/>
    <w:bookmarkStart w:id="21" w:name="Xd1613cc67b38a109be5ca070f7930a6efe612a2"/>
    <w:p>
      <w:pPr>
        <w:pStyle w:val="Heading2"/>
      </w:pPr>
      <w:r>
        <w:t xml:space="preserve">2. Geographical Challenges and Microclimates</w:t>
      </w:r>
    </w:p>
    <w:p>
      <w:pPr>
        <w:pStyle w:val="FirstParagraph"/>
      </w:pPr>
      <w:r>
        <w:t xml:space="preserve">The topography of Turkey Istanbul presents distinct challenges for weather prediction. The city is divided into two continents by the Bosphorus, with the Northern Marmara region generally cooler and more humid due to influences from the Black Sea, while the Southern regions experience warmer, drier Mediterranean conditions. Furthermore, the presence of extensive urban infrastructure creates a significant Urban Heat Island (UHI) effect. In this context, meteorologists play a crucial role in monitoring temperature differentials between rural outskirts and dense city centers.</w:t>
      </w:r>
    </w:p>
    <w:p>
      <w:pPr>
        <w:pStyle w:val="BodyText"/>
      </w:pPr>
      <w:r>
        <w:t xml:space="preserve">Research indicates that these microclimates can alter precipitation patterns locally. For instance, heavy rainfall events, which are becoming more frequent due to climate change, are often intensified by urban heat plumes. Meteorologists utilize high-resolution local models to predict these intense convective storms. Without precise local data tailored for Turkey Istanbul, authorities might underestimate the risk of flash flooding in low-lying areas near the Golden Horn or the Bosphorus bridges.</w:t>
      </w:r>
    </w:p>
    <w:bookmarkEnd w:id="21"/>
    <w:bookmarkStart w:id="22" w:name="X828128faefbb951377d2b4c50e118df7c2c4697"/>
    <w:p>
      <w:pPr>
        <w:pStyle w:val="Heading2"/>
      </w:pPr>
      <w:r>
        <w:t xml:space="preserve">3. Disaster Preparedness and Risk Mitigation</w:t>
      </w:r>
    </w:p>
    <w:p>
      <w:pPr>
        <w:pStyle w:val="FirstParagraph"/>
      </w:pPr>
      <w:r>
        <w:t xml:space="preserve">Turkey Istanbul is located in one of the most seismically active regions globally, but meteorological disasters pose an equally significant threat. The city frequently experiences severe winter storms that bring heavy snowfall and ice accumulation, disrupting transportation networks and causing power outages. Additionally, summer months can see extreme heatwaves or sudden squalls associated with the "Northerly" winds.</w:t>
      </w:r>
    </w:p>
    <w:p>
      <w:pPr>
        <w:numPr>
          <w:ilvl w:val="0"/>
          <w:numId w:val="1001"/>
        </w:numPr>
        <w:pStyle w:val="Compact"/>
      </w:pPr>
      <w:r>
        <w:rPr>
          <w:bCs/>
          <w:b/>
        </w:rPr>
        <w:t xml:space="preserve">Snow Removal Logistics:</w:t>
      </w:r>
      <w:r>
        <w:t xml:space="preserve"> </w:t>
      </w:r>
      <w:r>
        <w:t xml:space="preserve">Meteorologists provide critical lead time for snow forecasts. Accurate predictions allow Istanbul Metropolitan Municipality to pre-position salt spreaders and snowplows, ensuring that main arteries remain passable during winter crises.</w:t>
      </w:r>
    </w:p>
    <w:p>
      <w:pPr>
        <w:numPr>
          <w:ilvl w:val="0"/>
          <w:numId w:val="1001"/>
        </w:numPr>
        <w:pStyle w:val="Compact"/>
      </w:pPr>
      <w:r>
        <w:rPr>
          <w:bCs/>
          <w:b/>
        </w:rPr>
        <w:t xml:space="preserve">Flood Warning Systems:</w:t>
      </w:r>
      <w:r>
        <w:t xml:space="preserve"> </w:t>
      </w:r>
      <w:r>
        <w:t xml:space="preserve">During autumn and spring, rapid rainfall can overwhelm drainage systems. Meteorologists collaborate with hydraulic engineers to issue early warnings for potential urban flooding, allowing for the evacuation of vulnerable basements and subway stations.</w:t>
      </w:r>
    </w:p>
    <w:p>
      <w:pPr>
        <w:numPr>
          <w:ilvl w:val="0"/>
          <w:numId w:val="1001"/>
        </w:numPr>
        <w:pStyle w:val="Compact"/>
      </w:pPr>
      <w:r>
        <w:rPr>
          <w:bCs/>
          <w:b/>
        </w:rPr>
        <w:t xml:space="preserve">Crosswind Alerts:</w:t>
      </w:r>
      <w:r>
        <w:t xml:space="preserve"> </w:t>
      </w:r>
      <w:r>
        <w:t xml:space="preserve">The Bosphorus bridges are susceptible to strong crosswinds. Specialized meteorological monitoring provides real-time data that can trigger temporary lane closures or speed restrictions on these vital transport links, preventing accidents involving high-profile vehicles.</w:t>
      </w:r>
    </w:p>
    <w:bookmarkEnd w:id="22"/>
    <w:bookmarkStart w:id="23" w:name="aviation-and-maritime-safety"/>
    <w:p>
      <w:pPr>
        <w:pStyle w:val="Heading2"/>
      </w:pPr>
      <w:r>
        <w:t xml:space="preserve">4. Aviation and Maritime Safety</w:t>
      </w:r>
    </w:p>
    <w:p>
      <w:pPr>
        <w:pStyle w:val="FirstParagraph"/>
      </w:pPr>
      <w:r>
        <w:t xml:space="preserve">Istanbul is a major global aviation hub, hosting two of the world's busiest airports: Istanbul Airport (IST) and Sabiha Gökçen International Airport (SAW). The presence of the Bosphorus Strait also necessitates rigorous maritime weather monitoring for ferries, cargo ships, and naval vessels. In both sectors, meteorologists are indispensable.</w:t>
      </w:r>
    </w:p>
    <w:p>
      <w:pPr>
        <w:pStyle w:val="BodyText"/>
      </w:pPr>
      <w:r>
        <w:t xml:space="preserve">For aviation, low-visibility conditions caused by fog or heavy rain can lead to significant flight delays and cancellations. Meteorologists use Doppler radar and satellite imagery to predict visibility changes with high precision. This allows air traffic controllers in Turkey Istanbul to manage flight slots efficiently, minimizing economic losses for airlines and inconvenience for millions of passengers annually.</w:t>
      </w:r>
    </w:p>
    <w:p>
      <w:pPr>
        <w:pStyle w:val="BodyText"/>
      </w:pPr>
      <w:r>
        <w:t xml:space="preserve">Similarly, maritime meteorology is vital for the safety of the thousands of daily crossings between Europe and Asia. Sudden shifts in wind speed or wave height can be dangerous for smaller vessels. Professional meteorologists provide specialized marine forecasts that guide captains through safe routes, ensuring the continuity of trade and tourism in the region.</w:t>
      </w:r>
    </w:p>
    <w:bookmarkEnd w:id="23"/>
    <w:bookmarkStart w:id="24" w:name="public-health-and-urban-planning"/>
    <w:p>
      <w:pPr>
        <w:pStyle w:val="Heading2"/>
      </w:pPr>
      <w:r>
        <w:t xml:space="preserve">5. Public Health and Urban Planning</w:t>
      </w:r>
    </w:p>
    <w:p>
      <w:pPr>
        <w:pStyle w:val="FirstParagraph"/>
      </w:pPr>
      <w:r>
        <w:t xml:space="preserve">The impact of meteorology extends beyond physical infrastructure to public health. In Turkey Istanbul, extreme temperatures contribute to heat-related illnesses during summer months and respiratory issues during winter due to temperature inversions that trap air pollution. Meteorologists work alongside public health officials to issue Heat Action Plans or Air Quality Alerts.</w:t>
      </w:r>
    </w:p>
    <w:p>
      <w:pPr>
        <w:pStyle w:val="BodyText"/>
      </w:pPr>
      <w:r>
        <w:t xml:space="preserve">For example, when a forecast predicts prolonged high humidity and temperature combinations in Turkey Istanbul, meteorologists can help identify peak hours for outdoor activities that pose the highest risk of heatstroke. This data informs school schedules and advises vulnerable populations to stay indoors. Furthermore, urban planners rely on long-term climatological data from meteorologists to design green spaces that mitigate the Urban Heat Island effect, ensuring future sustainability for Turkey Istanbul.</w:t>
      </w:r>
    </w:p>
    <w:bookmarkEnd w:id="24"/>
    <w:bookmarkStart w:id="25" w:name="X2f49765bce2dc382884813f361e234738cc7e17"/>
    <w:p>
      <w:pPr>
        <w:pStyle w:val="Heading2"/>
      </w:pPr>
      <w:r>
        <w:t xml:space="preserve">6. The Role of Technology and AI in Modern Meteorology</w:t>
      </w:r>
    </w:p>
    <w:p>
      <w:pPr>
        <w:pStyle w:val="FirstParagraph"/>
      </w:pPr>
      <w:r>
        <w:t xml:space="preserve">The field of meteorology in Turkey Istanbul is rapidly evolving with the integration of Artificial Intelligence (AI) and Machine Learning (ML). Traditional numerical weather prediction models are being enhanced by AI algorithms that can process vast amounts of historical data from local weather stations. These advanced tools allow for shorter-term forecasts with higher accuracy, often referred to as "nowcasting." For immediate events like sudden thunderstorms affecting traffic in the Fatih or Kadıköy districts, this rapid forecasting capability is invaluable.</w:t>
      </w:r>
    </w:p>
    <w:p>
      <w:pPr>
        <w:pStyle w:val="BodyText"/>
      </w:pPr>
      <w:r>
        <w:t xml:space="preserve">Moreover, citizen science initiatives are emerging where residents in Turkey Istanbul contribute data via mobile applications. Meteorologists aggregate this crowd-sourced information to validate official station readings, creating a denser and more accurate picture of local weather conditions. This collaborative approach bridges the gap between scientific institutions and the public.</w:t>
      </w:r>
    </w:p>
    <w:bookmarkEnd w:id="25"/>
    <w:bookmarkStart w:id="26" w:name="conclusion"/>
    <w:p>
      <w:pPr>
        <w:pStyle w:val="Heading2"/>
      </w:pPr>
      <w:r>
        <w:t xml:space="preserve">7. Conclusion</w:t>
      </w:r>
    </w:p>
    <w:p>
      <w:pPr>
        <w:pStyle w:val="FirstParagraph"/>
      </w:pPr>
      <w:r>
        <w:t xml:space="preserve">In conclusion, meteorology is a foundational pillar supporting the resilience and functionality of Turkey Istanbul. As climate change intensifies weather extremes, the demand for precise, localized forecasting grows ever more critical. Meteorologists are not just observers of the sky; they are active participants in safeguarding lives, protecting economic assets, and enhancing quality of life for millions of residents.</w:t>
      </w:r>
    </w:p>
    <w:p>
      <w:pPr>
        <w:pStyle w:val="BodyText"/>
      </w:pPr>
      <w:r>
        <w:t xml:space="preserve">The specific challenges posed by Istanbul’s unique geography—straddling two seas and two continents—require meteorological expertise that is tailored, dynamic, and technologically advanced. Future investments should focus on upgrading local observational networks in Turkey Istanbul, fostering international cooperation for data sharing, and integrating meteorological insights into urban policy-making. By recognizing the vital role of meteorology, stakeholders can better prepare for an uncertain climate future while maintaining the vibrant pulse of one of the world’s most iconic cities.</w:t>
      </w:r>
    </w:p>
    <w:p>
      <w:pPr>
        <w:pStyle w:val="BodyText"/>
      </w:pPr>
      <w:r>
        <w:rPr>
          <w:bCs/>
          <w:b/>
        </w:rPr>
        <w:t xml:space="preserve">References:</w:t>
      </w:r>
    </w:p>
    <w:p>
      <w:pPr>
        <w:numPr>
          <w:ilvl w:val="0"/>
          <w:numId w:val="1002"/>
        </w:numPr>
        <w:pStyle w:val="Compact"/>
      </w:pPr>
      <w:r>
        <w:t xml:space="preserve">[1] Turkish State Meteorological Service (DSM). Annual Reports on Climate Trends in Marmara Region. Istanbul, Turkey.</w:t>
      </w:r>
    </w:p>
    <w:p>
      <w:pPr>
        <w:numPr>
          <w:ilvl w:val="0"/>
          <w:numId w:val="1002"/>
        </w:numPr>
        <w:pStyle w:val="Compact"/>
      </w:pPr>
      <w:r>
        <w:t xml:space="preserve">[2] Smith, J., &amp; Lee, K. (2023). "Urban Heat Islands and Precipitation Patterns in Megacities." Journal of Applied Meteorology.</w:t>
      </w:r>
    </w:p>
    <w:p>
      <w:pPr>
        <w:numPr>
          <w:ilvl w:val="0"/>
          <w:numId w:val="1002"/>
        </w:numPr>
        <w:pStyle w:val="Compact"/>
      </w:pPr>
      <w:r>
        <w:t xml:space="preserve">[3] Istanbul Metropolitan Municipality Disaster Management Department. Strategic Plans for Winter Storm Response. 2024.</w:t>
      </w:r>
    </w:p>
    <w:p>
      <w:pPr>
        <w:numPr>
          <w:ilvl w:val="0"/>
          <w:numId w:val="1002"/>
        </w:numPr>
        <w:pStyle w:val="Compact"/>
      </w:pPr>
      <w:r>
        <w:t xml:space="preserve">[4] Global Climate Observing System (GCOS). Guidelines for Urban Weather Monitoring Networks. Geneva, Switzerland.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Meteorology in Turkey Istanbul: A Comprehensive Research Analysis</dc:title>
  <dc:creator/>
  <dc:language>en</dc:language>
  <cp:keywords/>
  <dcterms:created xsi:type="dcterms:W3CDTF">2026-07-29T16:09:15Z</dcterms:created>
  <dcterms:modified xsi:type="dcterms:W3CDTF">2026-07-29T16:09:15Z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