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425922556137d8780c020c93ed25ca23e07404a"/>
    <w:p>
      <w:pPr>
        <w:pStyle w:val="Heading1"/>
      </w:pPr>
      <w:r>
        <w:t xml:space="preserve">The Role and Impact of the Meteorologist in United Kingdom London</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United Kingdom London</w:t>
      </w:r>
    </w:p>
    <w:bookmarkStart w:id="20" w:name="abstract"/>
    <w:p>
      <w:pPr>
        <w:pStyle w:val="Heading2"/>
      </w:pPr>
      <w:r>
        <w:t xml:space="preserve">Abstract</w:t>
      </w:r>
    </w:p>
    <w:p>
      <w:pPr>
        <w:pStyle w:val="FirstParagraph"/>
      </w:pPr>
      <w:r>
        <w:t xml:space="preserve">This research paper explores the critical function of the meteorologist within the specific geographical and socio-economic context of United Kingdom London. As one of the world's most densely populated metropolitan areas, London faces unique weather challenges influenced by its urban heat island effect, proximity to the North Sea, and broader Atlantic climatic patterns. This document analyzes how a professional meteorologist contributes to public safety, infrastructure management, economic stability, and environmental planning in this specific region. It further examines the technological advancements employed by modern forecasters in United Kingdom London and their indispensable role in mitigating climate-related risks.</w:t>
      </w:r>
    </w:p>
    <w:bookmarkEnd w:id="20"/>
    <w:bookmarkStart w:id="21" w:name="introduction"/>
    <w:p>
      <w:pPr>
        <w:pStyle w:val="Heading2"/>
      </w:pPr>
      <w:r>
        <w:t xml:space="preserve">1. Introduction</w:t>
      </w:r>
    </w:p>
    <w:p>
      <w:pPr>
        <w:pStyle w:val="FirstParagraph"/>
      </w:pPr>
      <w:r>
        <w:t xml:space="preserve">The practice of meteorology is far more than the mere prediction of rain or sun; it is a vital scientific discipline that underpins daily life, economic activity, and national security. In the context of United Kingdom London, a city characterized by high population density and significant historical infrastructure, the role of the meteorologist has evolved from simple observation to complex data analysis and risk management. The unique microclimates generated by this major urban center require specialized expertise that goes beyond standard national weather models.</w:t>
      </w:r>
    </w:p>
    <w:p>
      <w:pPr>
        <w:pStyle w:val="BodyText"/>
      </w:pPr>
      <w:r>
        <w:t xml:space="preserve">This paper argues that the meteorologist is an essential stakeholder in United Kingdom London, providing critical intelligence that allows the city to adapt to both short-term variability and long-term climate change. From managing flood risks along the Thames to optimizing energy consumption during cold snaps, the insights provided by a qualified meteorologist are integral to the resilience of United Kingdom London.</w:t>
      </w:r>
    </w:p>
    <w:bookmarkEnd w:id="21"/>
    <w:bookmarkStart w:id="22" w:name="Xa3e64459171530ac11f2fd7b0b5b66edcf73913"/>
    <w:p>
      <w:pPr>
        <w:pStyle w:val="Heading2"/>
      </w:pPr>
      <w:r>
        <w:t xml:space="preserve">2. The Unique Climatic Profile of United Kingdom London</w:t>
      </w:r>
    </w:p>
    <w:p>
      <w:pPr>
        <w:pStyle w:val="FirstParagraph"/>
      </w:pPr>
      <w:r>
        <w:t xml:space="preserve">To understand the necessity of specialized meteorological advice, one must first appreciate the distinct climatic conditions affecting United Kingdom London. Unlike rural areas, metropolitan zones exhibit a phenomenon known as the Urban Heat Island (UHI) effect. In this context, buildings and paved surfaces absorb and re-emit heat at higher rates than natural landscapes. A meteorologist monitoring United Kingdom London must account for these localized thermal variations, which can differ by several degrees Celsius from surrounding countryside areas.</w:t>
      </w:r>
    </w:p>
    <w:p>
      <w:pPr>
        <w:pStyle w:val="BodyText"/>
      </w:pPr>
      <w:r>
        <w:t xml:space="preserve">Furthermore, the geographic positioning of United Kingdom London exposes it to erratic weather patterns driven by the Atlantic Jet Stream. These patterns often result in rapid shifts between dry spells and intense precipitation events. The proximity to the River Thames also introduces specific flood risks during periods of high tide coupled with storm surges. Therefore, a meteorologist operating in this region must possess a nuanced understanding of how these macroscopic weather systems interact with microscopic urban topography.</w:t>
      </w:r>
    </w:p>
    <w:bookmarkEnd w:id="22"/>
    <w:bookmarkStart w:id="23" w:name="public-safety-and-emergency-response"/>
    <w:p>
      <w:pPr>
        <w:pStyle w:val="Heading2"/>
      </w:pPr>
      <w:r>
        <w:t xml:space="preserve">3. Public Safety and Emergency Response</w:t>
      </w:r>
    </w:p>
    <w:p>
      <w:pPr>
        <w:pStyle w:val="FirstParagraph"/>
      </w:pPr>
      <w:r>
        <w:t xml:space="preserve">The most immediate contribution of the meteorologist to United Kingdom London is seen in the realm of public safety. The Met Office, often regarded as a national leader in meteorological services, collaborates closely with local authorities in United Kingdom London to issue warnings for severe weather events. These include high winds that threaten transport networks and heavy rainfall that leads to surface water flooding.</w:t>
      </w:r>
    </w:p>
    <w:p>
      <w:pPr>
        <w:pStyle w:val="BodyText"/>
      </w:pPr>
      <w:r>
        <w:t xml:space="preserve">In recent years, the frequency of extreme weather events has increased due to global climate change. For the disaster management teams in United Kingdom London, a precise forecast provided by a meteorologist is not just informational; it is operational. Early warning systems allow for the deployment of flood barriers, the suspension of train services to prevent accidents, and the activation of emergency shelters. The ability of a meteorologist to predict these events with accuracy directly correlates to lives saved and property protected within United Kingdom London.</w:t>
      </w:r>
    </w:p>
    <w:bookmarkEnd w:id="23"/>
    <w:bookmarkStart w:id="24" w:name="economic-implications-and-urban-planning"/>
    <w:p>
      <w:pPr>
        <w:pStyle w:val="Heading2"/>
      </w:pPr>
      <w:r>
        <w:t xml:space="preserve">4. Economic Implications and Urban Planning</w:t>
      </w:r>
    </w:p>
    <w:p>
      <w:pPr>
        <w:pStyle w:val="FirstParagraph"/>
      </w:pPr>
      <w:r>
        <w:t xml:space="preserve">Beyond safety, the economic impact of accurate meteorological forecasting in United Kingdom London is substantial. The city’s status as a global financial hub means that weather disruptions can have cascading effects on international markets. A meteorologist provides data that helps logistics companies, construction firms, and event organizers plan their operations efficiently.</w:t>
      </w:r>
    </w:p>
    <w:p>
      <w:pPr>
        <w:pStyle w:val="BodyText"/>
      </w:pPr>
      <w:r>
        <w:t xml:space="preserve">For instance, major infrastructure projects across United Kingdom London require detailed wind speed and rainfall predictions to ensure the safety of crane operations and concrete pouring schedules. Similarly, the tourism industry in United Kingdom London relies heavily on accurate short-term forecasts to manage visitor flows for outdoor attractions such as the Tower of London or Hyde Park. Furthermore, energy providers use meteorological data to predict demand spikes during cold winters or heatwaves, ensuring grid stability across United Kingdom London.</w:t>
      </w:r>
    </w:p>
    <w:bookmarkEnd w:id="24"/>
    <w:bookmarkStart w:id="25" w:name="X4f6cc8fe89a42cbac373e8aedda78921abcc330"/>
    <w:p>
      <w:pPr>
        <w:pStyle w:val="Heading2"/>
      </w:pPr>
      <w:r>
        <w:t xml:space="preserve">5. Climate Change Adaptation and Long-Term Strategy</w:t>
      </w:r>
    </w:p>
    <w:p>
      <w:pPr>
        <w:pStyle w:val="FirstParagraph"/>
      </w:pPr>
      <w:r>
        <w:t xml:space="preserve">The most pressing challenge facing the modern meteorologist is the long-term impact of climate change. In United Kingdom London, trends indicate a rise in average temperatures and an increase in the intensity of rainfall events. A meteorologist specializing in climatology plays a pivotal role in advising urban planners on how to adapt city infrastructure for future conditions.</w:t>
      </w:r>
    </w:p>
    <w:p>
      <w:pPr>
        <w:pStyle w:val="BodyText"/>
      </w:pPr>
      <w:r>
        <w:t xml:space="preserve">This involves analyzing historical weather data to model future scenarios. For example, discussions regarding the expansion of green spaces or the improvement of drainage systems in United Kingdom London are heavily informed by meteorological projections. The concept of "sponge cities," designed to absorb excess rainwater, relies on precise statistical analysis provided by meteorologists. By understanding these trends, policymakers in United Kingdom London can implement sustainable measures that reduce vulnerability to future climate shocks.</w:t>
      </w:r>
    </w:p>
    <w:bookmarkEnd w:id="25"/>
    <w:bookmarkStart w:id="26" w:name="Xf12616e5cc71a2732ec29451d649a399bf54325"/>
    <w:p>
      <w:pPr>
        <w:pStyle w:val="Heading2"/>
      </w:pPr>
      <w:r>
        <w:t xml:space="preserve">6. Technological Integration and Future Directions</w:t>
      </w:r>
    </w:p>
    <w:p>
      <w:pPr>
        <w:pStyle w:val="FirstParagraph"/>
      </w:pPr>
      <w:r>
        <w:t xml:space="preserve">The field of meteorology is increasingly reliant on advanced technology, particularly Artificial Intelligence (AI) and machine learning. In the context of United Kingdom London, supercomputing power allows for hyper-local forecasting that was previously impossible. A modern meteorologist must be proficient in interpreting these complex models to translate raw data into actionable advice.</w:t>
      </w:r>
    </w:p>
    <w:p>
      <w:pPr>
        <w:pStyle w:val="BodyText"/>
      </w:pPr>
      <w:r>
        <w:t xml:space="preserve">Furthermore, the integration of Internet of Things (IoT) sensors throughout United Kingdom London provides real-time data on humidity, wind gusts, and temperature variations at street level. This granular data allows a meteorologist to refine forecasts dynamically. As technology advances, the role of the meteorologist will shift further towards predictive analytics and risk modeling, becoming even more embedded in the digital infrastructure of United Kingdom London.</w:t>
      </w:r>
    </w:p>
    <w:bookmarkEnd w:id="26"/>
    <w:bookmarkStart w:id="27" w:name="conclusion"/>
    <w:p>
      <w:pPr>
        <w:pStyle w:val="Heading2"/>
      </w:pPr>
      <w:r>
        <w:t xml:space="preserve">7. Conclusion</w:t>
      </w:r>
    </w:p>
    <w:p>
      <w:pPr>
        <w:pStyle w:val="FirstParagraph"/>
      </w:pPr>
      <w:r>
        <w:t xml:space="preserve">In conclusion, the meteorologist is a cornerstone professional in United Kingdom London. Their expertise bridges the gap between atmospheric science and practical urban application. Whether managing immediate flood risks, supporting economic activities, or guiding long-term climate adaptation strategies for United Kingdom London, their work is indispensable. As weather patterns become increasingly volatile due to global warming, the need for skilled meteorologists who can interpret complex data and communicate effectively with the public and policymakers in United Kingdom London will only continue to grow. The resilience of this great city depends significantly on the foresight provided by those who study our ever-changing skies.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United Kingdom London: A Comprehensive Research Paper</dc:title>
  <dc:creator/>
  <dc:language>en</dc:language>
  <cp:keywords/>
  <dcterms:created xsi:type="dcterms:W3CDTF">2026-07-29T18:42:00Z</dcterms:created>
  <dcterms:modified xsi:type="dcterms:W3CDTF">2026-07-29T18:42:00Z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