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42f34fb2519cd7edd765f274b19b13ec4cd7db5"/>
    <w:p>
      <w:pPr>
        <w:pStyle w:val="Heading1"/>
      </w:pPr>
      <w:r>
        <w:t xml:space="preserve">The Vital Role of Meteorologists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Ambient Atmospheric Sciences and Urban Resilience</w:t>
      </w:r>
      <w:r>
        <w:br/>
      </w:r>
      <w:r>
        <w:rPr>
          <w:bCs/>
          <w:b/>
        </w:rPr>
        <w:t xml:space="preserve">Audience:</w:t>
      </w:r>
      <w:r>
        <w:t xml:space="preserve">Educational Institutions and Municipal Planning Committees in the Region</w:t>
      </w:r>
    </w:p>
    <w:bookmarkStart w:id="20" w:name="abstract"/>
    <w:p>
      <w:pPr>
        <w:pStyle w:val="Heading3"/>
      </w:pPr>
      <w:r>
        <w:t xml:space="preserve">Abstract</w:t>
      </w:r>
    </w:p>
    <w:p>
      <w:pPr>
        <w:pStyle w:val="FirstParagraph"/>
      </w:pPr>
      <w:r>
        <w:t xml:space="preserve">This research paper examines the critical function of meteorologists within the unique geographical and climatic context of United States Chicago. By analyzing historical data, modern forecasting technologies, and urban planning strategies, this document highlights how precise atmospheric science mitigates risks associated with severe weather events. The study emphasizes that for a city defined by its interaction with Lake Michigan and extreme seasonal shifts, the expertise of meteorologists is not merely academic but essential for public safety and economic stability.</w:t>
      </w:r>
    </w:p>
    <w:bookmarkEnd w:id="20"/>
    <w:bookmarkStart w:id="21" w:name="introduction"/>
    <w:p>
      <w:pPr>
        <w:pStyle w:val="Heading2"/>
      </w:pPr>
      <w:r>
        <w:t xml:space="preserve">Introduction</w:t>
      </w:r>
    </w:p>
    <w:p>
      <w:pPr>
        <w:pStyle w:val="FirstParagraph"/>
      </w:pPr>
      <w:r>
        <w:t xml:space="preserve">The field of atmospheric science serves as the backbone of modern infrastructure in major metropolitan areas. Nowhere is this more evident than in United States Chicago, a city often cited by climatologists as one of the most challenging environments for weather prediction and management due to its unique location on the southwestern shore of Lake Michigan. As a hub for commerce, transportation, and culture within the Midwest region of the United States, Chicago faces distinct meteorological challenges that require specialized attention. This paper explores how meteorologists operate in this specific locale, bridging the gap between complex scientific data and actionable public information.</w:t>
      </w:r>
    </w:p>
    <w:bookmarkEnd w:id="21"/>
    <w:bookmarkStart w:id="22" w:name="X37e0bbd50fb1039ace94304a36b32153a8f624a"/>
    <w:p>
      <w:pPr>
        <w:pStyle w:val="Heading2"/>
      </w:pPr>
      <w:r>
        <w:t xml:space="preserve">The Unique Climatic Profile of United States Chicago</w:t>
      </w:r>
    </w:p>
    <w:p>
      <w:pPr>
        <w:pStyle w:val="FirstParagraph"/>
      </w:pPr>
      <w:r>
        <w:t xml:space="preserve">To understand the necessity of expert meteorology in this region, one must first appreciate the complexity of its climate. United States Chicago is characterized by a humid continental climate (Köppen classification Dfa), which brings four distinct seasons with significant temperature variations. Winters are typically long, cold, and snowy, while summers are warm to hot and often humid. However, the defining feature of this region is the "Lake Effect." The massive volume of water in Lake Michigan acts as a thermal buffer during spring and fall but can also generate intense localized snow bands during winter when cold Arctic air moves over the relatively warmer lake waters.</w:t>
      </w:r>
    </w:p>
    <w:p>
      <w:pPr>
        <w:pStyle w:val="BodyText"/>
      </w:pPr>
      <w:r>
        <w:t xml:space="preserve">Meteorologists specializing in this area must account for these microclimates. A weather event that affects downtown United States Chicago may have vastly different impacts on the northern suburbs due to proximity to the shoreline. The variability of wind patterns, often referred to as "Windy City" gusts caused by convective activity and pressure gradients, further complicates urban aerodynamics and structural safety assessments.</w:t>
      </w:r>
    </w:p>
    <w:bookmarkEnd w:id="22"/>
    <w:bookmarkStart w:id="23" w:name="X654eded8efeab6c756fa71cecb6ce74916645cc"/>
    <w:p>
      <w:pPr>
        <w:pStyle w:val="Heading2"/>
      </w:pPr>
      <w:r>
        <w:t xml:space="preserve">The Evolution of Forecasting Technology in the Region</w:t>
      </w:r>
    </w:p>
    <w:p>
      <w:pPr>
        <w:pStyle w:val="FirstParagraph"/>
      </w:pPr>
      <w:r>
        <w:t xml:space="preserve">Gone are the days when local weather reporting relied solely on ground-level thermometers and barometers. In contemporary United States Chicago, meteorologists utilize advanced satellite imagery, Doppler radar networks, and high-resolution computer modeling to predict weather patterns with increasing accuracy. The National Weather Service (NWS) has a dedicated office in nearby Romeoville that serves the greater Chicago area, but local news stations and independent meteorological firms also play a crucial role in disseminating information.</w:t>
      </w:r>
    </w:p>
    <w:p>
      <w:pPr>
        <w:pStyle w:val="BodyText"/>
      </w:pPr>
      <w:r>
        <w:t xml:space="preserve">One of the most critical tools employed by meteorologists in this region is radar technology. Doppler radar allows scientists to detect precipitation intensity, wind direction, and speed within storm systems. This is particularly vital for identifying tornadoes or severe thunderstorms that can form rapidly along the Chicago skyline. Furthermore, numerical weather prediction models help simulate future atmospheric conditions, allowing meteorologists to issue long-range outlooks that assist city planners in preparing for potential blizzards or heatwaves.</w:t>
      </w:r>
    </w:p>
    <w:bookmarkEnd w:id="23"/>
    <w:bookmarkStart w:id="24" w:name="public-safety-and-emergency-management"/>
    <w:p>
      <w:pPr>
        <w:pStyle w:val="Heading2"/>
      </w:pPr>
      <w:r>
        <w:t xml:space="preserve">Public Safety and Emergency Management</w:t>
      </w:r>
    </w:p>
    <w:p>
      <w:pPr>
        <w:pStyle w:val="FirstParagraph"/>
      </w:pPr>
      <w:r>
        <w:t xml:space="preserve">The primary mandate of any meteorologist operating in United States Chicago is the protection of life and property. Severe weather events pose significant risks to a dense urban population. For instance, during extreme winter storms, the accumulation of snow can paralyze transportation networks, including O'Hare International Airport and Midway International Airport, which are critical nodes in the national aviation system.</w:t>
      </w:r>
    </w:p>
    <w:p>
      <w:pPr>
        <w:pStyle w:val="BodyText"/>
      </w:pPr>
      <w:r>
        <w:t xml:space="preserve">Meteorologists work closely with emergency management agencies to provide timely warnings for blizzards, ice storms, and high-wind events. These warnings trigger protocols for snow removal operations, road salt distribution, and the opening of warming centers. In recent years, the frequency of intense precipitation events has increased due to climate change trends affecting North America. Meteorologists in United States Chicago are tasked with interpreting these long-term shifts and advising municipal leaders on infrastructure adaptations, such as improved drainage systems to handle flash flooding.</w:t>
      </w:r>
    </w:p>
    <w:bookmarkEnd w:id="24"/>
    <w:bookmarkStart w:id="25" w:name="X9639c7f93d8c2c305554b71d2f955f7d04429a4"/>
    <w:p>
      <w:pPr>
        <w:pStyle w:val="Heading2"/>
      </w:pPr>
      <w:r>
        <w:t xml:space="preserve">Economic Implications of Accurate Forecasting</w:t>
      </w:r>
    </w:p>
    <w:p>
      <w:pPr>
        <w:pStyle w:val="FirstParagraph"/>
      </w:pPr>
      <w:r>
        <w:t xml:space="preserve">Beyond safety, accurate meteorological data is a cornerstone of economic stability in United States Chicago. The city hosts numerous major corporations and financial institutions whose daily operations are sensitive to weather disruptions. Energy consumption patterns, for example, fluctuate dramatically based on temperature forecasts. Utility companies rely heavily on the predictions provided by meteorologists to balance the grid during peak heating or cooling seasons.</w:t>
      </w:r>
    </w:p>
    <w:p>
      <w:pPr>
        <w:pStyle w:val="BodyText"/>
      </w:pPr>
      <w:r>
        <w:t xml:space="preserve">Additionally, tourism and event planning in Chicago are deeply intertwined with weather conditions. Outdoor festivals along the lakefront, sports games at Wrigley Field and Soldier Field, and general pedestrian activity are all influenced by atmospheric conditions. Meteorologists provide the data necessary for event organizers to make decisions regarding cancellations or indoor alternatives, thereby minimizing financial losses.</w:t>
      </w:r>
    </w:p>
    <w:bookmarkEnd w:id="25"/>
    <w:bookmarkStart w:id="26" w:name="X2676f6cab61a70a670c3ab4ef79876bda31aa4e"/>
    <w:p>
      <w:pPr>
        <w:pStyle w:val="Heading2"/>
      </w:pPr>
      <w:r>
        <w:t xml:space="preserve">The Impact of Climate Change on Local Meteorology</w:t>
      </w:r>
    </w:p>
    <w:p>
      <w:pPr>
        <w:pStyle w:val="FirstParagraph"/>
      </w:pPr>
      <w:r>
        <w:t xml:space="preserve">As global temperatures rise, the role of meteorologists becomes even more complex. Researchers in United States Chicago have noted a trend toward more frequent and intense extreme weather events. This includes hotter summers with higher heat indices, leading to increased urban heat island effects due to the density of concrete and asphalt. Meteorologists must now integrate climate change data into their daily forecasts, educating the public on how long-term climatic shifts differ from short-term weather variability.</w:t>
      </w:r>
    </w:p>
    <w:p>
      <w:pPr>
        <w:pStyle w:val="BodyText"/>
      </w:pPr>
      <w:r>
        <w:t xml:space="preserve">Furthermore, rising lake temperatures in Lake Michigan can alter precipitation patterns and increase humidity levels. Understanding these nuances is essential for public health officials who monitor heat-related illnesses and respiratory issues exacerbated by pollen counts and pollution levels.</w:t>
      </w:r>
    </w:p>
    <w:bookmarkEnd w:id="26"/>
    <w:bookmarkStart w:id="27" w:name="conclusion"/>
    <w:p>
      <w:pPr>
        <w:pStyle w:val="Heading2"/>
      </w:pPr>
      <w:r>
        <w:t xml:space="preserve">Conclusion</w:t>
      </w:r>
    </w:p>
    <w:p>
      <w:pPr>
        <w:pStyle w:val="FirstParagraph"/>
      </w:pPr>
      <w:r>
        <w:t xml:space="preserve">In conclusion, the role of a meteorologist in United States Chicago extends far beyond predicting whether it will rain or snow. It involves a multidisciplinary approach that combines science, technology, public policy, and community engagement. Given the city’s unique geographical position and its status as a major economic hub within the United States, accurate and timely meteorological information is indispensable. As climate patterns continue to evolve, the expertise of meteorologists will remain crucial in safeguarding Chicago’s residents, protecting its infrastructure, and ensuring the continued prosperity of one of America's most iconic cities.</w:t>
      </w:r>
    </w:p>
    <w:p>
      <w:pPr>
        <w:pStyle w:val="BodyText"/>
      </w:pPr>
      <w:r>
        <w:t xml:space="preserve">The synergy between advanced forecasting technologies and human interpretation allows meteorologists to navigate the complexities of urban weather dynamics effectively. For United States Chicago specifically, this partnership with atmospheric scientists is not just a service but a vital component of civic resilience in an increasingly unpredictable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Meteorologists in United States Chicago</dc:title>
  <dc:creator/>
  <cp:keywords/>
  <dcterms:created xsi:type="dcterms:W3CDTF">2026-07-29T19:35:18Z</dcterms:created>
  <dcterms:modified xsi:type="dcterms:W3CDTF">2026-07-29T19:35:18Z</dcterms:modified>
</cp:coreProperties>
</file>

<file path=docProps/custom.xml><?xml version="1.0" encoding="utf-8"?>
<Properties xmlns="http://schemas.openxmlformats.org/officeDocument/2006/custom-properties" xmlns:vt="http://schemas.openxmlformats.org/officeDocument/2006/docPropsVTypes"/>
</file>