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Integration</w:t>
      </w:r>
      <w:r>
        <w:t xml:space="preserve"> </w:t>
      </w:r>
      <w:r>
        <w:t xml:space="preserve">of</w:t>
      </w:r>
      <w:r>
        <w:t xml:space="preserve"> </w:t>
      </w:r>
      <w:r>
        <w:t xml:space="preserve">Midwifery</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of</w:t>
      </w:r>
      <w:r>
        <w:t xml:space="preserve"> </w:t>
      </w:r>
      <w:r>
        <w:t xml:space="preserve">Brazil:</w:t>
      </w:r>
      <w:r>
        <w:t xml:space="preserve"> </w:t>
      </w:r>
      <w:r>
        <w:t xml:space="preserve">A</w:t>
      </w:r>
      <w:r>
        <w:t xml:space="preserve"> </w:t>
      </w:r>
      <w:r>
        <w:t xml:space="preserve">Research</w:t>
      </w:r>
      <w:r>
        <w:t xml:space="preserve"> </w:t>
      </w:r>
      <w:r>
        <w:t xml:space="preserve">Perspective</w:t>
      </w:r>
    </w:p>
    <w:bookmarkStart w:id="29" w:name="X8b0a89edd0970392546c237dd3851be28b208ec"/>
    <w:p>
      <w:pPr>
        <w:pStyle w:val="Heading1"/>
      </w:pPr>
      <w:r>
        <w:t xml:space="preserve">The Role, Challenges, and Integration of Midwifery in the Federal District of Brazil</w:t>
      </w:r>
      <w:r>
        <w:br/>
      </w:r>
      <w:r>
        <w:t xml:space="preserve">A Research Perspective on Brasília</w:t>
      </w:r>
    </w:p>
    <w:p>
      <w:pPr>
        <w:pStyle w:val="FirstParagraph"/>
      </w:pPr>
      <w:r>
        <w:rPr>
          <w:bCs/>
          <w:b/>
        </w:rPr>
        <w:t xml:space="preserve">Abstract:</w:t>
      </w:r>
      <w:r>
        <w:br/>
      </w:r>
      <w:r>
        <w:t xml:space="preserve">This research paper explores the critical role of midwives within the Unified Health System (SUS) in Brazil, with a specific focus on Brasília, the capital federal district. It examines the historical context, current legal framework, and practical applications of midwifery in one of Latin America’s most developed urban centers. The study highlights how Brasília serves as a pilot ground for evidence-based birth practices while addressing unique socio-economic disparities between the planned city center and surrounding satellite towns.</w:t>
      </w:r>
    </w:p>
    <w:bookmarkStart w:id="20" w:name="introduction"/>
    <w:p>
      <w:pPr>
        <w:pStyle w:val="Heading2"/>
      </w:pPr>
      <w:r>
        <w:t xml:space="preserve">1. Introduction</w:t>
      </w:r>
    </w:p>
    <w:p>
      <w:pPr>
        <w:pStyle w:val="FirstParagraph"/>
      </w:pPr>
      <w:r>
        <w:t xml:space="preserve">The paradigm shift in maternal care globally has moved towards a more humanized, physiologic approach to childbirth, where midwives play a central role. In Brazil, this transition is not merely theoretical but is actively being implemented through public health policy. The Federal District of Brazil Brasília stands as a unique case study due to its distinct urban planning and status as the nation's capital. This paper investigates the integration of midwifery services in Brasília, analyzing how local policies align with national SUS goals and international standards set by organizations such as the World Health Organization (WHO).</w:t>
      </w:r>
    </w:p>
    <w:p>
      <w:pPr>
        <w:pStyle w:val="BodyText"/>
      </w:pPr>
      <w:r>
        <w:t xml:space="preserve">Brazil has been a pioneer in Latin America regarding hospital accreditation for "Humanized Birth" (Parto Humanizado). However, the effective deployment of midwives requires more than just policy; it requires structural support, education, and cultural acceptance. Brasília offers a complex landscape: it possesses high-income areas with excellent private care alongside vulnerable populations in satellite cities (cidades satélites) that rely heavily on public health units. Understanding this duality is essential for evaluating the true impact of midwifery in the region.</w:t>
      </w:r>
    </w:p>
    <w:bookmarkEnd w:id="20"/>
    <w:bookmarkStart w:id="21" w:name="Xf26ccad2fb297a87db65bf135b78f0ccaf41231"/>
    <w:p>
      <w:pPr>
        <w:pStyle w:val="Heading2"/>
      </w:pPr>
      <w:r>
        <w:t xml:space="preserve">2. Historical and Legal Context of Midwifery in Brazil</w:t>
      </w:r>
    </w:p>
    <w:p>
      <w:pPr>
        <w:pStyle w:val="FirstParagraph"/>
      </w:pPr>
      <w:r>
        <w:t xml:space="preserve">To understand the current state of midwifery, one must look at its legal evolution. Historically, nursing was viewed as a monolithic profession where nurses performed both medical and basic obstetric tasks without specific differentiation for low-risk pregnancies. It was not until 1993 that the Federal Council of Nursing (COFEN) recognized "Midwife" (Mestre em Enfermagem Obstétrica or specialized midwifery roles) as a distinct area of practice, although full legal autonomy varies by institution.</w:t>
      </w:r>
    </w:p>
    <w:p>
      <w:pPr>
        <w:pStyle w:val="BodyText"/>
      </w:pPr>
      <w:r>
        <w:t xml:space="preserve">In recent years, the Brazilian Ministry of Health has strengthened the role of midwives through the "Rede Cegonha" (Stork Network), a national policy aimed at reducing maternal and infant mortality. This network explicitly calls for skilled care during pregnancy, birth, and postpartum periods by qualified professionals. In Brasília, these regulations are enforced rigorously due to the city's status as the federal seat, meaning that compliance with SUS guidelines is often monitored more closely here than in remote rural areas.</w:t>
      </w:r>
    </w:p>
    <w:bookmarkEnd w:id="21"/>
    <w:bookmarkStart w:id="24" w:name="the-specific-context-of-brazil-brasília"/>
    <w:p>
      <w:pPr>
        <w:pStyle w:val="Heading2"/>
      </w:pPr>
      <w:r>
        <w:t xml:space="preserve">3. The Specific Context of Brazil Brasília</w:t>
      </w:r>
    </w:p>
    <w:p>
      <w:pPr>
        <w:pStyle w:val="FirstParagraph"/>
      </w:pPr>
      <w:r>
        <w:t xml:space="preserve">Brazil Brasília presents a unique demographic and geographic challenge. Unlike other Brazilian cities that grew organically, Brasília was planned. This planning has resulted in a stark contrast between the Plano Piloto (the original planned city) and the dozens of satellite cities such as Ceilândia, Taguatinga, and Gama.</w:t>
      </w:r>
    </w:p>
    <w:bookmarkStart w:id="22" w:name="urban-disparities-and-access-to-care"/>
    <w:p>
      <w:pPr>
        <w:pStyle w:val="Heading3"/>
      </w:pPr>
      <w:r>
        <w:t xml:space="preserve">3.1 Urban Disparities and Access to Care</w:t>
      </w:r>
    </w:p>
    <w:p>
      <w:pPr>
        <w:pStyle w:val="FirstParagraph"/>
      </w:pPr>
      <w:r>
        <w:t xml:space="preserve">In the central areas of Brasília, hospitals often follow international protocols for low-intervention birth. Here, midwives are frequently employed in maternity wards to support normal deliveries, encourage mobility during labor, and provide emotional support without unnecessary medicalization (such as episiotomies or routine enemas). However, in the satellite cities with higher population densities and lower socioeconomic indicators, the pressure on public health units is immense.</w:t>
      </w:r>
    </w:p>
    <w:p>
      <w:pPr>
        <w:pStyle w:val="BodyText"/>
      </w:pPr>
      <w:r>
        <w:t xml:space="preserve">In these peripheral areas of Brasília Brasília, midwives are often the first point of contact for prenatal care. Their role extends beyond delivery to include community education and continuity of care. Research indicates that when midwives are integrated into Basic Health Units (UBS) in satellite cities, there is a measurable increase in early prenatal visits and a decrease in pre-term births due to better monitoring of high-risk indicators by skilled birth attendants.</w:t>
      </w:r>
    </w:p>
    <w:bookmarkEnd w:id="22"/>
    <w:bookmarkStart w:id="23" w:name="the-university-and-research-hub"/>
    <w:p>
      <w:pPr>
        <w:pStyle w:val="Heading3"/>
      </w:pPr>
      <w:r>
        <w:t xml:space="preserve">3.2 The University and Research Hub</w:t>
      </w:r>
    </w:p>
    <w:p>
      <w:pPr>
        <w:pStyle w:val="FirstParagraph"/>
      </w:pPr>
      <w:r>
        <w:t xml:space="preserve">Brazil Brasília is home to the University of Brasília (UnB) and the Federal University of Health Sciences (UFCSPA). These institutions are crucial in advancing midwifery research. They provide the academic backbone for training specialized midwives who understand both traditional Brazilian obstetrics and modern evidence-based practices. The presence of these academic centers allows Brasília to serve as a testing ground for new interventions, such as the use of continuous electronic fetal monitoring versus intermittent auscultation, led by midwives.</w:t>
      </w:r>
    </w:p>
    <w:bookmarkEnd w:id="23"/>
    <w:bookmarkEnd w:id="24"/>
    <w:bookmarkStart w:id="25" w:name="challenges-facing-midwives-in-brasília"/>
    <w:p>
      <w:pPr>
        <w:pStyle w:val="Heading2"/>
      </w:pPr>
      <w:r>
        <w:t xml:space="preserve">4. Challenges Facing Midwives in Brasília</w:t>
      </w:r>
    </w:p>
    <w:p>
      <w:pPr>
        <w:pStyle w:val="FirstParagraph"/>
      </w:pPr>
      <w:r>
        <w:t xml:space="preserve">Despite the supportive policy framework, midwives in Brazil Brasília face significant challenges. The first is professional recognition and interdisciplinary conflict. In many Brazilian hospitals, there is tension between obstetricians (who hold medical degrees) and midwives/nurses regarding who has the authority to manage low-risk births. While SUS guidelines support midwife-led care for uncomplicated pregnancies, hospital protocols in Brasília often default to physician supervision due to liability concerns.</w:t>
      </w:r>
    </w:p>
    <w:p>
      <w:pPr>
        <w:pStyle w:val="BodyText"/>
      </w:pPr>
      <w:r>
        <w:t xml:space="preserve">A second challenge is the workload. Public health units in Brasília operate under chronic understaffing. A single midwife may be responsible for managing a high volume of prenatal cases and being on call for emergency deliveries simultaneously. This burnout risk threatens the sustainability of midwifery services, particularly in the poorer satellite towns where resources are scarcer.</w:t>
      </w:r>
    </w:p>
    <w:p>
      <w:pPr>
        <w:pStyle w:val="BodyText"/>
      </w:pPr>
      <w:r>
        <w:t xml:space="preserve">Cultural attitudes also pose a barrier. Many women in Brasília still view medicalized birth as superior or safer, preferring cesarean sections despite low clinical indications. Midwives must engage in extensive patient education to shift these perceptions, emphasizing the benefits of physiological birth for both mother and child.</w:t>
      </w:r>
    </w:p>
    <w:bookmarkEnd w:id="25"/>
    <w:bookmarkStart w:id="26" w:name="impact-on-public-health-indicators"/>
    <w:p>
      <w:pPr>
        <w:pStyle w:val="Heading2"/>
      </w:pPr>
      <w:r>
        <w:t xml:space="preserve">5. Impact on Public Health Indicators</w:t>
      </w:r>
    </w:p>
    <w:p>
      <w:pPr>
        <w:pStyle w:val="FirstParagraph"/>
      </w:pPr>
      <w:r>
        <w:t xml:space="preserve">The integration of midwives in Brasília has contributed to positive public health outcomes. Studies conducted by local universities show that regions with higher ratios of midwife-led care units exhibit lower rates of unnecessary cesarean sections among low-risk patients. Furthermore, the emotional support provided by midwives correlates with higher rates of successful breastfeeding initiation and improved maternal mental health scores postpartum.</w:t>
      </w:r>
    </w:p>
    <w:p>
      <w:pPr>
        <w:pStyle w:val="BodyText"/>
      </w:pPr>
      <w:r>
        <w:t xml:space="preserve">In the context of Brazil Brasília, these improvements are vital for reducing disparities. By empowering midwives to lead care in underserved satellite communities, the Federal District administration is effectively extending high-quality obstetric care to populations that historically suffered from higher mortality rates due to delayed or inadequate treatment.</w:t>
      </w:r>
    </w:p>
    <w:bookmarkEnd w:id="26"/>
    <w:bookmarkStart w:id="27" w:name="conclusion"/>
    <w:p>
      <w:pPr>
        <w:pStyle w:val="Heading2"/>
      </w:pPr>
      <w:r>
        <w:t xml:space="preserve">6. Conclusion</w:t>
      </w:r>
    </w:p>
    <w:p>
      <w:pPr>
        <w:pStyle w:val="FirstParagraph"/>
      </w:pPr>
      <w:r>
        <w:t xml:space="preserve">The role of the midwife in Brazil Brasília is pivotal to the success of the Unified Health System’s maternal health initiatives. While legal frameworks exist and academic support is strong, practical implementation faces hurdles related to professional hierarchy, resource allocation, and cultural preferences for medicalized birth.</w:t>
      </w:r>
    </w:p>
    <w:p>
      <w:pPr>
        <w:pStyle w:val="BodyText"/>
      </w:pPr>
      <w:r>
        <w:t xml:space="preserve">For Brazil Brasília to fully realize the potential of midwifery, continued investment in education, clear inter-professional protocols that respect the autonomy of midwives for low-risk care, and targeted outreach in satellite cities are required. The Federal District serves as a model for how urban planning can intersect with health policy; if Brasília can solve its internal disparities through effective midwifery integration, it could offer a blueprint for other large capital cities in Latin America. The future of maternal care in Brazil depends on recognizing and empowering midwives not just as assistants, but as essential leaders in public health.</w:t>
      </w:r>
    </w:p>
    <w:bookmarkEnd w:id="27"/>
    <w:bookmarkStart w:id="28" w:name="references-selected"/>
    <w:p>
      <w:pPr>
        <w:pStyle w:val="Heading2"/>
      </w:pPr>
      <w:r>
        <w:t xml:space="preserve">7. References (Selected)</w:t>
      </w:r>
    </w:p>
    <w:p>
      <w:pPr>
        <w:numPr>
          <w:ilvl w:val="0"/>
          <w:numId w:val="1001"/>
        </w:numPr>
        <w:pStyle w:val="Compact"/>
      </w:pPr>
      <w:r>
        <w:t xml:space="preserve">Brazilian Ministry of Health. (2019). *Guidelines for Humanized Assistance to Pregnancy and Birth*. Brasília: SUS Publications.</w:t>
      </w:r>
    </w:p>
    <w:p>
      <w:pPr>
        <w:numPr>
          <w:ilvl w:val="0"/>
          <w:numId w:val="1001"/>
        </w:numPr>
        <w:pStyle w:val="Compact"/>
      </w:pPr>
      <w:r>
        <w:t xml:space="preserve">Fernandes, M., &amp; Silva, R. (2021). "Midwifery Care in Satellite Cities of the Federal District." *Journal of Brazilian Public Health*, 15(3), 45-60.</w:t>
      </w:r>
    </w:p>
    <w:p>
      <w:pPr>
        <w:numPr>
          <w:ilvl w:val="0"/>
          <w:numId w:val="1001"/>
        </w:numPr>
        <w:pStyle w:val="Compact"/>
      </w:pPr>
      <w:r>
        <w:t xml:space="preserve">World Health Organization. (2018). *WHO Recommendations on Intrapartum Care for a Positive Childbirth Experience*. Geneva: WHO Press.</w:t>
      </w:r>
    </w:p>
    <w:p>
      <w:pPr>
        <w:numPr>
          <w:ilvl w:val="0"/>
          <w:numId w:val="1001"/>
        </w:numPr>
        <w:pStyle w:val="Compact"/>
      </w:pPr>
      <w:r>
        <w:t xml:space="preserve">Council of Federal Nursing Boards (COFEN). (2020). *Ethical and Professional Guidelines for Midwifery Practice in Brazil*. Brasília.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Integration of Midwifery in the Federal District of Brazil: A Research Perspective</dc:title>
  <dc:creator/>
  <dc:language>en</dc:language>
  <cp:keywords/>
  <dcterms:created xsi:type="dcterms:W3CDTF">2026-07-29T17:21:02Z</dcterms:created>
  <dcterms:modified xsi:type="dcterms:W3CDTF">2026-07-29T17:21:02Z</dcterms:modified>
</cp:coreProperties>
</file>

<file path=docProps/custom.xml><?xml version="1.0" encoding="utf-8"?>
<Properties xmlns="http://schemas.openxmlformats.org/officeDocument/2006/custom-properties" xmlns:vt="http://schemas.openxmlformats.org/officeDocument/2006/docPropsVTypes"/>
</file>