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bookmarkStart w:id="27" w:name="X5f6c452737a46e1a029877e97bb29698cba5fb0"/>
    <w:p>
      <w:pPr>
        <w:pStyle w:val="Heading1"/>
      </w:pPr>
      <w:r>
        <w:t xml:space="preserve">The Evolving Role of the Midwife in China: A Case Study of Guangzhou</w:t>
      </w:r>
    </w:p>
    <w:p>
      <w:pPr>
        <w:pStyle w:val="FirstParagraph"/>
      </w:pPr>
      <w:r>
        <w:rPr>
          <w:bCs/>
          <w:b/>
        </w:rPr>
        <w:t xml:space="preserve">A Research Paper on Maternal Health Services and Professional Development in a Tier-1 Chinese Metropolis</w:t>
      </w:r>
    </w:p>
    <w:p>
      <w:pPr>
        <w:pStyle w:val="BodyText"/>
      </w:pPr>
      <w:r>
        <w:t xml:space="preserve">Date: May 24, 2024</w:t>
      </w:r>
    </w:p>
    <w:bookmarkStart w:id="20" w:name="abstract"/>
    <w:p>
      <w:pPr>
        <w:pStyle w:val="Heading3"/>
      </w:pPr>
      <w:r>
        <w:t xml:space="preserve">Abstract</w:t>
      </w:r>
    </w:p>
    <w:p>
      <w:pPr>
        <w:pStyle w:val="FirstParagraph"/>
      </w:pPr>
      <w:r>
        <w:t xml:space="preserve">This paper examines the critical role of the midwife within the healthcare system of China, with a specific focus on Guangzhou. As one of China’s most dynamic economic zones and a population hub, Guangzhou presents unique challenges and opportunities for maternal health care. The research highlights the transition from traditional medical models to patient-centered midwifery care, analyzing policy shifts, educational standards, and the cultural integration of modern midwifery practices in southern China.</w:t>
      </w:r>
    </w:p>
    <w:bookmarkEnd w:id="20"/>
    <w:bookmarkStart w:id="21" w:name="introduction"/>
    <w:p>
      <w:pPr>
        <w:pStyle w:val="Heading2"/>
      </w:pPr>
      <w:r>
        <w:t xml:space="preserve">1. Introduction</w:t>
      </w:r>
    </w:p>
    <w:p>
      <w:pPr>
        <w:pStyle w:val="FirstParagraph"/>
      </w:pPr>
      <w:r>
        <w:t xml:space="preserve">The definition and scope of the profession of a</w:t>
      </w:r>
      <w:r>
        <w:t xml:space="preserve"> </w:t>
      </w:r>
      <w:r>
        <w:rPr>
          <w:bCs/>
          <w:b/>
        </w:rPr>
        <w:t xml:space="preserve">Midwife</w:t>
      </w:r>
      <w:r>
        <w:t xml:space="preserve"> </w:t>
      </w:r>
      <w:r>
        <w:t xml:space="preserve">have undergone significant transformation globally over the last few decades. In the context of modern healthcare, a midwife is not merely an attendant during childbirth but a primary healthcare provider for women during pregnancy, childbirth, and the postpartum period. Nowhere is this evolution more pressing than in China, where demographic shifts and policy reforms are reshaping maternal health strategies.</w:t>
      </w:r>
    </w:p>
    <w:p>
      <w:pPr>
        <w:pStyle w:val="BodyText"/>
      </w:pPr>
      <w:r>
        <w:t xml:space="preserve">This research paper focuses on</w:t>
      </w:r>
      <w:r>
        <w:t xml:space="preserve"> </w:t>
      </w:r>
      <w:r>
        <w:rPr>
          <w:bCs/>
          <w:b/>
        </w:rPr>
        <w:t xml:space="preserve">China Guangzhou</w:t>
      </w:r>
      <w:r>
        <w:t xml:space="preserve">, a city that serves as a microcosm for broader national trends while possessing distinct local characteristics. As the capital of Guangdong Province and a major gateway to the world, Guangzhou’s healthcare system faces high demands due to its large population and influx of migrant workers. Understanding how the role of the</w:t>
      </w:r>
      <w:r>
        <w:t xml:space="preserve"> </w:t>
      </w:r>
      <w:r>
        <w:rPr>
          <w:bCs/>
          <w:b/>
        </w:rPr>
        <w:t xml:space="preserve">Midwife</w:t>
      </w:r>
      <w:r>
        <w:t xml:space="preserve"> </w:t>
      </w:r>
      <w:r>
        <w:t xml:space="preserve">is being redefined in this specific geographical context is essential for evaluating the quality of maternal care in contemporary China.</w:t>
      </w:r>
    </w:p>
    <w:bookmarkEnd w:id="21"/>
    <w:bookmarkStart w:id="22" w:name="X9720f4c0dd8495a17cf685492c1ae63573fd0d6"/>
    <w:p>
      <w:pPr>
        <w:pStyle w:val="Heading2"/>
      </w:pPr>
      <w:r>
        <w:t xml:space="preserve">2. Historical Context and Policy Frameworks in China</w:t>
      </w:r>
    </w:p>
    <w:p>
      <w:pPr>
        <w:pStyle w:val="FirstParagraph"/>
      </w:pPr>
      <w:r>
        <w:t xml:space="preserve">To understand the current state of midwifery, one must look at the historical trajectory of maternal health in China. Historically, childbirth was often managed by traditional birth attendants or general practitioners rather than specialized midwives. However, with the introduction of comprehensive reproductive health policies and alignment with World Health Organization (WHO) guidelines, China has increasingly emphasized the importance of skilled birth attendance.</w:t>
      </w:r>
    </w:p>
    <w:p>
      <w:pPr>
        <w:pStyle w:val="BodyText"/>
      </w:pPr>
      <w:r>
        <w:t xml:space="preserve">The "Healthy China 2030" blueprint has explicitly called for improvements in maternal and child health services. This national directive places significant pressure on local healthcare systems to upgrade personnel training. In response, the government has begun to distinguish more clearly between obstetricians, who manage medical complications, and midwives, who focus on physiological childbirth and holistic care. This distinction is crucial for reducing unnecessary cesarean section rates while ensuring safety.</w:t>
      </w:r>
    </w:p>
    <w:bookmarkEnd w:id="22"/>
    <w:bookmarkStart w:id="23" w:name="the-specific-context-of-guangzhou"/>
    <w:p>
      <w:pPr>
        <w:pStyle w:val="Heading2"/>
      </w:pPr>
      <w:r>
        <w:t xml:space="preserve">3. The Specific Context of Guangzhou</w:t>
      </w:r>
    </w:p>
    <w:p>
      <w:pPr>
        <w:pStyle w:val="FirstParagraph"/>
      </w:pPr>
      <w:r>
        <w:rPr>
          <w:bCs/>
          <w:b/>
        </w:rPr>
        <w:t xml:space="preserve">China Guangzhou</w:t>
      </w:r>
      <w:r>
        <w:t xml:space="preserve"> </w:t>
      </w:r>
      <w:r>
        <w:t xml:space="preserve">presents a unique demographic landscape that influences the practice of midwifery. As a Tier-1 city, it boasts some of the most advanced medical facilities in Asia, yet it also contends with severe overcrowding in public hospitals. The demand for maternity services is immense, leading to high patient-to-midwife ratios during peak hours.</w:t>
      </w:r>
    </w:p>
    <w:p>
      <w:pPr>
        <w:pStyle w:val="BodyText"/>
      </w:pPr>
      <w:r>
        <w:t xml:space="preserve">Furthermore, Guangzhou has a diverse population comprising both long-term residents and a vast number of migrants from other provinces. This diversity requires midwives to possess not only clinical skills but also strong cross-cultural communication abilities. The paper argues that the modern</w:t>
      </w:r>
      <w:r>
        <w:t xml:space="preserve"> </w:t>
      </w:r>
      <w:r>
        <w:rPr>
          <w:bCs/>
          <w:b/>
        </w:rPr>
        <w:t xml:space="preserve">Midwife</w:t>
      </w:r>
      <w:r>
        <w:t xml:space="preserve"> </w:t>
      </w:r>
      <w:r>
        <w:t xml:space="preserve">in Guangzhou must be adaptable, capable of navigating complex family dynamics often influenced by traditional Chinese familial expectations regarding childbirth and childcare.</w:t>
      </w:r>
    </w:p>
    <w:bookmarkEnd w:id="23"/>
    <w:bookmarkStart w:id="24" w:name="challenges-facing-midwives-in-guangzhou"/>
    <w:p>
      <w:pPr>
        <w:pStyle w:val="Heading2"/>
      </w:pPr>
      <w:r>
        <w:t xml:space="preserve">4. Challenges Facing Midwives in Guangzhou</w:t>
      </w:r>
    </w:p>
    <w:p>
      <w:pPr>
        <w:pStyle w:val="FirstParagraph"/>
      </w:pPr>
      <w:r>
        <w:t xml:space="preserve">The professionalization of the midwife in</w:t>
      </w:r>
      <w:r>
        <w:t xml:space="preserve"> </w:t>
      </w:r>
      <w:r>
        <w:rPr>
          <w:bCs/>
          <w:b/>
        </w:rPr>
        <w:t xml:space="preserve">China Guangzhou</w:t>
      </w:r>
      <w:r>
        <w:t xml:space="preserve"> </w:t>
      </w:r>
      <w:r>
        <w:t xml:space="preserve">faces several structural hurdles. First, there is a legacy issue where nursing and midwifery were often viewed as secondary to obstetrics within the medical hierarchy. This has resulted in lower social status and remuneration for midwives compared to their medical counterparts.</w:t>
      </w:r>
    </w:p>
    <w:p>
      <w:pPr>
        <w:pStyle w:val="BodyText"/>
      </w:pPr>
      <w:r>
        <w:t xml:space="preserve">Secondly, the educational pathway for becoming a certified</w:t>
      </w:r>
      <w:r>
        <w:t xml:space="preserve"> </w:t>
      </w:r>
      <w:r>
        <w:rPr>
          <w:bCs/>
          <w:b/>
        </w:rPr>
        <w:t xml:space="preserve">Midwife</w:t>
      </w:r>
      <w:r>
        <w:t xml:space="preserve"> </w:t>
      </w:r>
      <w:r>
        <w:t xml:space="preserve">in China is undergoing reform. While universities are increasingly offering specialized midwifery degrees, there remains a shortage of qualified faculty and standardized clinical training environments. In Guangzhou’s top-tier hospitals, the workload is often so heavy that continuous professional development for midwives can be neglected.</w:t>
      </w:r>
    </w:p>
    <w:p>
      <w:pPr>
        <w:pStyle w:val="BodyText"/>
      </w:pPr>
      <w:r>
        <w:t xml:space="preserve">Additionally, the cultural expectation in many Chinese families favors medicalized intervention. This creates tension for midwives who advocate for natural birth techniques. The midwife must act as an educator and advocate, convincing families of the benefits of physiological birth while respecting their autonomy and fears.</w:t>
      </w:r>
    </w:p>
    <w:bookmarkEnd w:id="24"/>
    <w:bookmarkStart w:id="25" w:name="innovations-and-future-directions"/>
    <w:p>
      <w:pPr>
        <w:pStyle w:val="Heading2"/>
      </w:pPr>
      <w:r>
        <w:t xml:space="preserve">5. Innovations and Future Directions</w:t>
      </w:r>
    </w:p>
    <w:p>
      <w:pPr>
        <w:pStyle w:val="FirstParagraph"/>
      </w:pPr>
      <w:r>
        <w:t xml:space="preserve">Despite these challenges, Guangzhou is at the forefront of innovation in maternal care. Several hospitals in the city have begun implementing "LDRP" (Labor, Delivery, Recovery, and Postpartum) rooms that allow families to stay together throughout the birth process. This model requires a shift in how a</w:t>
      </w:r>
      <w:r>
        <w:t xml:space="preserve"> </w:t>
      </w:r>
      <w:r>
        <w:rPr>
          <w:bCs/>
          <w:b/>
        </w:rPr>
        <w:t xml:space="preserve">Midwife</w:t>
      </w:r>
      <w:r>
        <w:t xml:space="preserve"> </w:t>
      </w:r>
      <w:r>
        <w:t xml:space="preserve">operates, moving from episodic care during labor to continuous support throughout the entire birthing journey.</w:t>
      </w:r>
    </w:p>
    <w:p>
      <w:pPr>
        <w:pStyle w:val="BodyText"/>
      </w:pPr>
      <w:r>
        <w:t xml:space="preserve">Furthermore, digital health initiatives are being integrated into midwifery practice in Guangzhou. Telemedicine platforms allow midwives to monitor high-risk pregnancies remotely, providing early interventions and reducing the burden on hospital facilities. These technological advancements empower the</w:t>
      </w:r>
      <w:r>
        <w:t xml:space="preserve"> </w:t>
      </w:r>
      <w:r>
        <w:rPr>
          <w:bCs/>
          <w:b/>
        </w:rPr>
        <w:t xml:space="preserve">Midwife</w:t>
      </w:r>
      <w:r>
        <w:t xml:space="preserve"> </w:t>
      </w:r>
      <w:r>
        <w:t xml:space="preserve">to extend their reach beyond the hospital walls, offering continuity of care that aligns with global best practices.</w:t>
      </w:r>
    </w:p>
    <w:p>
      <w:pPr>
        <w:pStyle w:val="BodyText"/>
      </w:pPr>
      <w:r>
        <w:t xml:space="preserve">Educational reforms in Guangzhou are also promising. Partnerships between local universities and international midwifery organizations are helping to standardize curricula. These collaborations aim to produce a new generation of midwives who are not only clinically competent but also equipped with skills in psychology, nutrition, and holistic wellness.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Midwife</w:t>
      </w:r>
      <w:r>
        <w:t xml:space="preserve"> </w:t>
      </w:r>
      <w:r>
        <w:t xml:space="preserve">in China is transitioning from a supportive auxiliary role to a central pillar of maternal health care. In the specific context of</w:t>
      </w:r>
      <w:r>
        <w:t xml:space="preserve"> </w:t>
      </w:r>
      <w:r>
        <w:rPr>
          <w:bCs/>
          <w:b/>
        </w:rPr>
        <w:t xml:space="preserve">China Guangzhou</w:t>
      </w:r>
      <w:r>
        <w:t xml:space="preserve">, this transition is driven by high demand, policy reforms, and cultural evolution. While challenges regarding status, workload, and education persist, the trajectory points toward a more professionalized and respected midwifery sector.</w:t>
      </w:r>
    </w:p>
    <w:p>
      <w:pPr>
        <w:pStyle w:val="BodyText"/>
      </w:pPr>
      <w:r>
        <w:t xml:space="preserve">The successful integration of midwifery care in Guangzhou serves as a model for other developing regions in China. By investing in education, improving working conditions, and fostering public trust in non-interventionist birth options, the healthcare system can achieve better outcomes for mothers and infants. Future research should focus on longitudinal studies of patient satisfaction and long-term health outcomes associated with midwife-led care units in metropolitan settings like Guangzhou.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China: A Case Study of Guangzhou</dc:title>
  <dc:creator/>
  <dc:language>en</dc:language>
  <cp:keywords/>
  <dcterms:created xsi:type="dcterms:W3CDTF">2026-07-29T22:12:10Z</dcterms:created>
  <dcterms:modified xsi:type="dcterms:W3CDTF">2026-07-29T22:12:10Z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