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Critical</w:t>
      </w:r>
      <w:r>
        <w:t xml:space="preserve"> </w:t>
      </w:r>
      <w:r>
        <w:t xml:space="preserve">Research</w:t>
      </w:r>
      <w:r>
        <w:t xml:space="preserve"> </w:t>
      </w:r>
      <w:r>
        <w:t xml:space="preserve">Analysis</w:t>
      </w:r>
    </w:p>
    <w:bookmarkStart w:id="28" w:name="X449e0906473aa3a0b02ac865f64a3d901d57e5b"/>
    <w:p>
      <w:pPr>
        <w:pStyle w:val="Heading1"/>
      </w:pPr>
      <w:r>
        <w:t xml:space="preserve">The Evolving Role of the Midwife in Italy Milan: A Critical Research Analysis</w:t>
      </w:r>
    </w:p>
    <w:p>
      <w:pPr>
        <w:pStyle w:val="FirstParagraph"/>
      </w:pPr>
      <w:r>
        <w:rPr>
          <w:bCs/>
          <w:b/>
        </w:rPr>
        <w:t xml:space="preserve">Abstract</w:t>
      </w:r>
      <w:r>
        <w:br/>
      </w:r>
      <w:r>
        <w:t xml:space="preserve">This research paper examines the critical role of the midwife within the complex healthcare landscape of Italy, with a specific focus on Milan. It analyzes historical trends, current legislative frameworks, and sociological challenges faced by professionals in this sector. By exploring data from Lombardy’s regional health authority (ASL) and broader national studies, this document highlights the transition from traditional childbirth assistance to comprehensive women's health advocacy.</w:t>
      </w:r>
    </w:p>
    <w:bookmarkStart w:id="20" w:name="introduction"/>
    <w:p>
      <w:pPr>
        <w:pStyle w:val="Heading2"/>
      </w:pPr>
      <w:r>
        <w:t xml:space="preserve">1. Introduction</w:t>
      </w:r>
    </w:p>
    <w:p>
      <w:pPr>
        <w:pStyle w:val="FirstParagraph"/>
      </w:pPr>
      <w:r>
        <w:t xml:space="preserve">The concept of midwifery in Italy has historically been rooted in a medicalized model of childbirth, where obstetricians held primary authority over labor and delivery. However, the paradigm is shifting significantly toward a holistic approach that prioritizes patient autonomy and physiological birth processes. Nowhere is this transition more visible than in</w:t>
      </w:r>
      <w:r>
        <w:t xml:space="preserve"> </w:t>
      </w:r>
      <w:r>
        <w:rPr>
          <w:bCs/>
          <w:b/>
        </w:rPr>
        <w:t xml:space="preserve">Italy Milan</w:t>
      </w:r>
      <w:r>
        <w:t xml:space="preserve">, a metropolitan hub characterized by high population density, cultural diversity, and advanced healthcare infrastructure. This paper investigates how</w:t>
      </w:r>
      <w:r>
        <w:t xml:space="preserve"> </w:t>
      </w:r>
      <w:r>
        <w:rPr>
          <w:iCs/>
          <w:i/>
        </w:rPr>
        <w:t xml:space="preserve">Midwife</w:t>
      </w:r>
      <w:r>
        <w:t xml:space="preserve"> </w:t>
      </w:r>
      <w:r>
        <w:t xml:space="preserve">practitioners in this dynamic urban environment are redefining standards of care within the National Health Service (</w:t>
      </w:r>
      <w:r>
        <w:t xml:space="preserve">Servizio Sanitario Nazionale</w:t>
      </w:r>
      <w:r>
        <w:t xml:space="preserve"> </w:t>
      </w:r>
      <w:r>
        <w:t xml:space="preserve">or SSN).</w:t>
      </w:r>
    </w:p>
    <w:bookmarkEnd w:id="20"/>
    <w:bookmarkStart w:id="21" w:name="X56e42cf98d664958e303b093fa32c25521c28b0"/>
    <w:p>
      <w:pPr>
        <w:pStyle w:val="Heading2"/>
      </w:pPr>
      <w:r>
        <w:t xml:space="preserve">2. Historical Context and Legislative Evolution</w:t>
      </w:r>
    </w:p>
    <w:p>
      <w:pPr>
        <w:pStyle w:val="FirstParagraph"/>
      </w:pPr>
      <w:r>
        <w:t xml:space="preserve">To understand the current state of midwifery in Italy, one must acknowledge its historical trajectory. For decades, the profession was subordinate to gynecology. However, significant legislative milestones have occurred over the last thirty years. Law 42/1999 and subsequent regional regulations granted greater autonomy to</w:t>
      </w:r>
      <w:r>
        <w:t xml:space="preserve"> </w:t>
      </w:r>
      <w:r>
        <w:rPr>
          <w:iCs/>
          <w:i/>
        </w:rPr>
        <w:t xml:space="preserve">Midwife</w:t>
      </w:r>
      <w:r>
        <w:t xml:space="preserve"> </w:t>
      </w:r>
      <w:r>
        <w:t xml:space="preserve">services within maternity hospitals (</w:t>
      </w:r>
      <w:r>
        <w:t xml:space="preserve">Presidi Ospedalieri</w:t>
      </w:r>
      <w:r>
        <w:t xml:space="preserve">). In Milan, these changes were rapidly implemented due to the region’s progressive health policies.</w:t>
      </w:r>
    </w:p>
    <w:p>
      <w:pPr>
        <w:pStyle w:val="BodyText"/>
      </w:pPr>
      <w:r>
        <w:t xml:space="preserve">The introduction of the "Plan for Maternal and Child Health" in Lombardy emphasized continuity of care. This directive acknowledged that a specialized</w:t>
      </w:r>
      <w:r>
        <w:t xml:space="preserve"> </w:t>
      </w:r>
      <w:r>
        <w:rPr>
          <w:iCs/>
          <w:i/>
        </w:rPr>
        <w:t xml:space="preserve">Midwife</w:t>
      </w:r>
      <w:r>
        <w:t xml:space="preserve"> </w:t>
      </w:r>
      <w:r>
        <w:t xml:space="preserve">is best equipped to provide personalized support during pregnancy, labor, and postpartum periods. In Milan, this meant establishing dedicated midwifery wards (</w:t>
      </w:r>
      <w:r>
        <w:t xml:space="preserve">Salas Maternità</w:t>
      </w:r>
      <w:r>
        <w:t xml:space="preserve">) where the presence of an obstetrician was not mandatory for low-risk pregnancies, thereby empowering women to choose their preferred birth companion.</w:t>
      </w:r>
    </w:p>
    <w:bookmarkEnd w:id="21"/>
    <w:bookmarkStart w:id="24" w:name="X47b5454307e0cfee969b16c00cd87d042da9a82"/>
    <w:p>
      <w:pPr>
        <w:pStyle w:val="Heading2"/>
      </w:pPr>
      <w:r>
        <w:t xml:space="preserve">3. The Urban Landscape: Challenges in Italy Milan</w:t>
      </w:r>
    </w:p>
    <w:p>
      <w:pPr>
        <w:pStyle w:val="FirstParagraph"/>
      </w:pPr>
      <w:r>
        <w:t xml:space="preserve">Milan presents unique challenges and opportunities for healthcare providers. As a global city, it attracts a diverse population ranging from long-term residents to international students and recent immigrants. This demographic diversity necessitates that the</w:t>
      </w:r>
      <w:r>
        <w:t xml:space="preserve"> </w:t>
      </w:r>
      <w:r>
        <w:rPr>
          <w:iCs/>
          <w:i/>
        </w:rPr>
        <w:t xml:space="preserve">Midwife</w:t>
      </w:r>
      <w:r>
        <w:t xml:space="preserve"> </w:t>
      </w:r>
      <w:r>
        <w:t xml:space="preserve">possess strong cross-cultural communication skills.</w:t>
      </w:r>
    </w:p>
    <w:bookmarkStart w:id="22" w:name="cultural-competence-and-integration"/>
    <w:p>
      <w:pPr>
        <w:pStyle w:val="Heading3"/>
      </w:pPr>
      <w:r>
        <w:t xml:space="preserve">3.1 Cultural Competence and Integration</w:t>
      </w:r>
    </w:p>
    <w:p>
      <w:pPr>
        <w:pStyle w:val="FirstParagraph"/>
      </w:pPr>
      <w:r>
        <w:t xml:space="preserve">In Milan’s maternity hospitals, such as the famous Ospedale San Giuseppe or Niguarda Ca' Granda,</w:t>
      </w:r>
      <w:r>
        <w:t xml:space="preserve"> </w:t>
      </w:r>
      <w:r>
        <w:rPr>
          <w:iCs/>
          <w:i/>
        </w:rPr>
        <w:t xml:space="preserve">Midwives</w:t>
      </w:r>
      <w:r>
        <w:t xml:space="preserve"> </w:t>
      </w:r>
      <w:r>
        <w:t xml:space="preserve">frequently interact with women from various cultural backgrounds regarding reproductive rights and childbirth expectations. Research indicates that culturally competent care provided by a skilled</w:t>
      </w:r>
      <w:r>
        <w:t xml:space="preserve"> </w:t>
      </w:r>
      <w:r>
        <w:rPr>
          <w:iCs/>
          <w:i/>
        </w:rPr>
        <w:t xml:space="preserve">Midwife</w:t>
      </w:r>
      <w:r>
        <w:t xml:space="preserve"> </w:t>
      </w:r>
      <w:r>
        <w:t xml:space="preserve">significantly improves satisfaction rates among immigrant populations in Italy Milan. Language barriers are often bridged through the use of translation services, but the emotional support offered by a trusted</w:t>
      </w:r>
      <w:r>
        <w:t xml:space="preserve"> </w:t>
      </w:r>
      <w:r>
        <w:rPr>
          <w:iCs/>
          <w:i/>
        </w:rPr>
        <w:t xml:space="preserve">Midwife</w:t>
      </w:r>
      <w:r>
        <w:t xml:space="preserve"> </w:t>
      </w:r>
      <w:r>
        <w:t xml:space="preserve">remains irreplaceable.</w:t>
      </w:r>
    </w:p>
    <w:bookmarkEnd w:id="22"/>
    <w:bookmarkStart w:id="23" w:name="high-risk-pregnancies-and-medicalization"/>
    <w:p>
      <w:pPr>
        <w:pStyle w:val="Heading3"/>
      </w:pPr>
      <w:r>
        <w:t xml:space="preserve">3.2 High-Risk Pregnancies and Medicalization</w:t>
      </w:r>
    </w:p>
    <w:p>
      <w:pPr>
        <w:pStyle w:val="FirstParagraph"/>
      </w:pPr>
      <w:r>
        <w:t xml:space="preserve">Milan also sees a higher proportion of delayed maternal age pregnancies (</w:t>
      </w:r>
      <w:r>
        <w:t xml:space="preserve">gravidanze in età avanzata</w:t>
      </w:r>
      <w:r>
        <w:t xml:space="preserve">) due to socioeconomic factors. This trend leads to an increased incidence of high-risk conditions such as gestational diabetes and hypertension. Consequently, the role of the</w:t>
      </w:r>
      <w:r>
        <w:t xml:space="preserve"> </w:t>
      </w:r>
      <w:r>
        <w:rPr>
          <w:iCs/>
          <w:i/>
        </w:rPr>
        <w:t xml:space="preserve">Midwife</w:t>
      </w:r>
      <w:r>
        <w:t xml:space="preserve"> </w:t>
      </w:r>
      <w:r>
        <w:t xml:space="preserve">in Italy Milan has evolved into one of rigorous monitoring and collaboration with obstetricians. They are no longer just birth attendants but critical components of multidisciplinary teams managing complex medical histories.</w:t>
      </w:r>
    </w:p>
    <w:bookmarkEnd w:id="23"/>
    <w:bookmarkEnd w:id="24"/>
    <w:bookmarkStart w:id="25" w:name="Xdb856d5c1934d7777ccbee4ce71053f4e85ba03"/>
    <w:p>
      <w:pPr>
        <w:pStyle w:val="Heading2"/>
      </w:pPr>
      <w:r>
        <w:t xml:space="preserve">4. The Role of the Midwife in Contemporary Care</w:t>
      </w:r>
    </w:p>
    <w:p>
      <w:pPr>
        <w:pStyle w:val="FirstParagraph"/>
      </w:pPr>
      <w:r>
        <w:t xml:space="preserve">The modern definition of a</w:t>
      </w:r>
      <w:r>
        <w:t xml:space="preserve"> </w:t>
      </w:r>
      <w:r>
        <w:rPr>
          <w:iCs/>
          <w:i/>
        </w:rPr>
        <w:t xml:space="preserve">Midwife</w:t>
      </w:r>
      <w:r>
        <w:t xml:space="preserve"> </w:t>
      </w:r>
      <w:r>
        <w:t xml:space="preserve">in Italy extends beyond delivery assistance. It encompasses prenatal education, lactation support, and postpartum mental health screening. In Milan, community-based midwifery services (</w:t>
      </w:r>
      <w:r>
        <w:t xml:space="preserve">Centri Maternità</w:t>
      </w:r>
      <w:r>
        <w:t xml:space="preserve">) have expanded to provide home visits and outpatient consultations.</w:t>
      </w:r>
    </w:p>
    <w:p>
      <w:pPr>
        <w:pStyle w:val="BodyText"/>
      </w:pPr>
      <w:r>
        <w:rPr>
          <w:bCs/>
          <w:b/>
        </w:rPr>
        <w:t xml:space="preserve">Educational Support:</w:t>
      </w:r>
      <w:r>
        <w:t xml:space="preserve"> </w:t>
      </w:r>
      <w:r>
        <w:t xml:space="preserve">A key function of the</w:t>
      </w:r>
      <w:r>
        <w:t xml:space="preserve"> </w:t>
      </w:r>
      <w:r>
        <w:rPr>
          <w:iCs/>
          <w:i/>
        </w:rPr>
        <w:t xml:space="preserve">Midwife</w:t>
      </w:r>
      <w:r>
        <w:t xml:space="preserve"> </w:t>
      </w:r>
      <w:r>
        <w:t xml:space="preserve">is empowering women through knowledge. In Milan, classes on breastfeeding, newborn care, and pain management techniques are standard offerings. These sessions prepare expectant parents for the physical and emotional demands of childbirth.</w:t>
      </w:r>
    </w:p>
    <w:p>
      <w:pPr>
        <w:pStyle w:val="BodyText"/>
      </w:pPr>
      <w:r>
        <w:rPr>
          <w:bCs/>
          <w:b/>
        </w:rPr>
        <w:t xml:space="preserve">Pain Management:</w:t>
      </w:r>
      <w:r>
        <w:t xml:space="preserve"> </w:t>
      </w:r>
      <w:r>
        <w:t xml:space="preserve">The Italian model supports non-pharmacological pain relief methods such as hydrotherapy (birthing pools), which have gained popularity in Milanese hospitals.</w:t>
      </w:r>
      <w:r>
        <w:t xml:space="preserve"> </w:t>
      </w:r>
      <w:r>
        <w:rPr>
          <w:iCs/>
          <w:i/>
        </w:rPr>
        <w:t xml:space="preserve">Midwives</w:t>
      </w:r>
      <w:r>
        <w:t xml:space="preserve"> </w:t>
      </w:r>
      <w:r>
        <w:t xml:space="preserve">are trained to facilitate these techniques, offering an alternative to epidurals and reducing unnecessary medical interventions.</w:t>
      </w:r>
    </w:p>
    <w:bookmarkEnd w:id="25"/>
    <w:bookmarkStart w:id="26" w:name="X524d022ae76162dd36121f58a8466ea13e84331"/>
    <w:p>
      <w:pPr>
        <w:pStyle w:val="Heading2"/>
      </w:pPr>
      <w:r>
        <w:t xml:space="preserve">5. Professional Autonomy and Future Prospects</w:t>
      </w:r>
    </w:p>
    <w:p>
      <w:pPr>
        <w:pStyle w:val="FirstParagraph"/>
      </w:pPr>
      <w:r>
        <w:t xml:space="preserve">The path toward full professional autonomy for the</w:t>
      </w:r>
      <w:r>
        <w:t xml:space="preserve"> </w:t>
      </w:r>
      <w:r>
        <w:rPr>
          <w:iCs/>
          <w:i/>
        </w:rPr>
        <w:t xml:space="preserve">Midwife</w:t>
      </w:r>
      <w:r>
        <w:t xml:space="preserve"> </w:t>
      </w:r>
      <w:r>
        <w:t xml:space="preserve">in Italy continues to be a subject of political debate. While Lombardy has granted significant responsibilities to midwifery departments, national standardization remains inconsistent. In Milan, there is a growing demand for legislation that recognizes independent practice models, allowing</w:t>
      </w:r>
      <w:r>
        <w:t xml:space="preserve"> </w:t>
      </w:r>
      <w:r>
        <w:rPr>
          <w:iCs/>
          <w:i/>
        </w:rPr>
        <w:t xml:space="preserve">Midwives</w:t>
      </w:r>
      <w:r>
        <w:t xml:space="preserve"> </w:t>
      </w:r>
      <w:r>
        <w:t xml:space="preserve">to lead community health centers without mandatory obstetric supervision.</w:t>
      </w:r>
    </w:p>
    <w:p>
      <w:pPr>
        <w:pStyle w:val="BodyText"/>
      </w:pPr>
      <w:r>
        <w:t xml:space="preserve">Furthermore, the integration of digital health technologies (</w:t>
      </w:r>
      <w:r>
        <w:t xml:space="preserve">e-health</w:t>
      </w:r>
      <w:r>
        <w:t xml:space="preserve">) in Milan offers new avenues for midwifery care. Remote monitoring apps and teleconsultations allow</w:t>
      </w:r>
      <w:r>
        <w:t xml:space="preserve"> </w:t>
      </w:r>
      <w:r>
        <w:rPr>
          <w:iCs/>
          <w:i/>
        </w:rPr>
        <w:t xml:space="preserve">Midwives</w:t>
      </w:r>
      <w:r>
        <w:t xml:space="preserve"> </w:t>
      </w:r>
      <w:r>
        <w:t xml:space="preserve">to track vital signs and provide advice remotely, enhancing accessibility for working women in the city.</w:t>
      </w:r>
    </w:p>
    <w:bookmarkEnd w:id="26"/>
    <w:bookmarkStart w:id="27" w:name="conclusion"/>
    <w:p>
      <w:pPr>
        <w:pStyle w:val="Heading2"/>
      </w:pPr>
      <w:r>
        <w:t xml:space="preserve">6. Conclusion</w:t>
      </w:r>
    </w:p>
    <w:p>
      <w:pPr>
        <w:pStyle w:val="FirstParagraph"/>
      </w:pPr>
      <w:r>
        <w:t xml:space="preserve">The role of the</w:t>
      </w:r>
      <w:r>
        <w:t xml:space="preserve"> </w:t>
      </w:r>
      <w:r>
        <w:rPr>
          <w:iCs/>
          <w:i/>
        </w:rPr>
        <w:t xml:space="preserve">Midwife</w:t>
      </w:r>
      <w:r>
        <w:t xml:space="preserve"> </w:t>
      </w:r>
      <w:r>
        <w:t xml:space="preserve">in Italy Milan is undergoing a profound transformation. No longer confined to assisting deliveries under strict medical oversight, midwives are emerging as autonomous healthcare professionals who prioritize women’s health, choice, and well-being. The unique sociocultural dynamics of Milan demand that these practitioners be adaptable, culturally sensitive, and highly skilled.</w:t>
      </w:r>
    </w:p>
    <w:p>
      <w:pPr>
        <w:pStyle w:val="BodyText"/>
      </w:pPr>
      <w:r>
        <w:t xml:space="preserve">As Italy continues to modernize its healthcare system in alignment with European Union standards, the recognition of midwifery as an independent discipline will likely strengthen. For policymakers and healthcare administrators in Milan, investing in midwifery education and infrastructure is not merely a professional consideration but a public health imperative that benefits mothers, infants, and society at large.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Italy Milan: A Critical Research Analysis</dc:title>
  <dc:creator/>
  <dc:language>en</dc:language>
  <cp:keywords/>
  <dcterms:created xsi:type="dcterms:W3CDTF">2026-07-29T18:23:46Z</dcterms:created>
  <dcterms:modified xsi:type="dcterms:W3CDTF">2026-07-29T18:23:46Z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