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74e7e561cd8cfa189d321ad54bff0b4c9f65950"/>
    <w:p>
      <w:pPr>
        <w:pStyle w:val="Heading1"/>
      </w:pPr>
      <w:r>
        <w:t xml:space="preserve">The Role and Evolution of the Midwife in Netherlands Amsterdam</w:t>
      </w:r>
    </w:p>
    <w:p>
      <w:pPr>
        <w:pStyle w:val="FirstParagraph"/>
      </w:pPr>
      <w:r>
        <w:t xml:space="preserve">A Research Paper on Maternal Health Care Systems, Autonomy, and Community Integration</w:t>
      </w:r>
    </w:p>
    <w:p>
      <w:pPr>
        <w:pStyle w:val="BodyText"/>
      </w:pPr>
      <w:r>
        <w:rPr>
          <w:bCs/>
          <w:b/>
        </w:rPr>
        <w:t xml:space="preserve">Abstract</w:t>
      </w:r>
      <w:r>
        <w:br/>
      </w:r>
      <w:r>
        <w:t xml:space="preserve">This research paper explores the unique position of the midwife within the healthcare ecosystem of Netherlands Amsterdam. Unlike many other nations where obstetrics is dominated by physicians in hospital settings, the Netherlands maintains a robust, independent midwifery profession. In Amsterdam, this model is particularly pronounced due to high population density and diverse demographic needs. This document analyzes historical contexts, legal frameworks, current practice models (including community midwives and home births), and future challenges facing the profession in one of Europe’s most dynamic cities.</w:t>
      </w:r>
    </w:p>
    <w:bookmarkStart w:id="20" w:name="introduction"/>
    <w:p>
      <w:pPr>
        <w:pStyle w:val="Heading2"/>
      </w:pPr>
      <w:r>
        <w:t xml:space="preserve">Introduction</w:t>
      </w:r>
    </w:p>
    <w:p>
      <w:pPr>
        <w:pStyle w:val="FirstParagraph"/>
      </w:pPr>
      <w:r>
        <w:t xml:space="preserve">The integration of maternal health care into the broader social fabric of a city is best exemplified by examining the role of the midwife in Netherlands Amsterdam. In this metropolitan hub, the midwife is not merely a clinical provider but a cornerstone of primary healthcare for women and newborns. While global trends often prioritize medicalized interventions, Dutch culture has historically championed natural childbirth and autonomy. This research paper aims to dissect how the specific geographic, cultural, and policy landscape of Netherlands Amsterdam sustains this tradition. We will investigate how midwives operate independently from gynecologists in low-risk cases, thereby reducing unnecessary medical interventions while maintaining high safety standards.</w:t>
      </w:r>
    </w:p>
    <w:bookmarkEnd w:id="20"/>
    <w:bookmarkStart w:id="21" w:name="X82ceb1d2b4dfb2e191ea377cb3126c122dfdc2c"/>
    <w:p>
      <w:pPr>
        <w:pStyle w:val="Heading2"/>
      </w:pPr>
      <w:r>
        <w:t xml:space="preserve">Historical Context and Cultural Significance</w:t>
      </w:r>
    </w:p>
    <w:p>
      <w:pPr>
        <w:pStyle w:val="FirstParagraph"/>
      </w:pPr>
      <w:r>
        <w:t xml:space="preserve">To understand the current status of the midwife in Netherlands Amsterdam, one must look at historical precedents. The Dutch midwifery system dates back centuries, evolving from a largely informal community-based practice to a highly regulated professional discipline. In Amsterdam specifically, the rapid urbanization during the 17th and 18th centuries required accessible healthcare for growing populations. Midwives served as the primary point of contact for pregnant women across all socioeconomic classes.</w:t>
      </w:r>
    </w:p>
    <w:p>
      <w:pPr>
        <w:pStyle w:val="BodyText"/>
      </w:pPr>
      <w:r>
        <w:t xml:space="preserve">Today, this history manifests in a cultural preference for "gezelligheid" (a sense of cozy togetherness) and personal connection in healthcare. In Netherlands Amsterdam, patients often value the continuity of care provided by their community midwife over the transient interactions experienced in large hospital systems. This cultural backdrop supports the notion that childbirth is a normal life event rather than a pathological condition requiring constant medical surveillance.</w:t>
      </w:r>
    </w:p>
    <w:bookmarkEnd w:id="21"/>
    <w:bookmarkStart w:id="22" w:name="the-legal-and-professional-framework"/>
    <w:p>
      <w:pPr>
        <w:pStyle w:val="Heading2"/>
      </w:pPr>
      <w:r>
        <w:t xml:space="preserve">The Legal and Professional Framework</w:t>
      </w:r>
    </w:p>
    <w:p>
      <w:pPr>
        <w:pStyle w:val="FirstParagraph"/>
      </w:pPr>
      <w:r>
        <w:t xml:space="preserve">The practice of midwifery in Netherlands Amsterdam is governed by strict legal standards enforced by the Dutch Council for Healthcare Professions (CGB) and the Federation of Midwives. A key aspect of this framework is the autonomy granted to midwives. In Amsterdam, registered midwives have independent prescribing rights and can refer patients to obstetricians when complications arise.</w:t>
      </w:r>
    </w:p>
    <w:p>
      <w:pPr>
        <w:pStyle w:val="BodyText"/>
      </w:pPr>
      <w:r>
        <w:t xml:space="preserve">This collaborative model is distinct from many other countries where physicians hold primary authority over childbirth. The research indicates that this independence allows for a more holistic approach to care. Midwives in Netherlands Amsterdam are trained to assess risk factors meticulously, ensuring that low-risk pregnancies remain under midwifery care while high-risk cases are seamlessly transferred to hospital specialists. This triage system is crucial for the efficiency of the Dutch healthcare network.</w:t>
      </w:r>
    </w:p>
    <w:bookmarkEnd w:id="22"/>
    <w:bookmarkStart w:id="25" w:name="X68e0aa1312e74184f7ffb20662dc71178ccbd64"/>
    <w:p>
      <w:pPr>
        <w:pStyle w:val="Heading2"/>
      </w:pPr>
      <w:r>
        <w:t xml:space="preserve">Service Delivery Models in an Urban Environment</w:t>
      </w:r>
    </w:p>
    <w:p>
      <w:pPr>
        <w:pStyle w:val="FirstParagraph"/>
      </w:pPr>
      <w:r>
        <w:t xml:space="preserve">The urban density of Amsterdam presents unique challenges and opportunities for midwifery practice. The service delivery model in Netherlands Amsterdam typically involves two main types of care: community-based and hospital-based.</w:t>
      </w:r>
    </w:p>
    <w:bookmarkStart w:id="23" w:name="community-midwives-middenvrouwen"/>
    <w:p>
      <w:pPr>
        <w:pStyle w:val="Heading3"/>
      </w:pPr>
      <w:r>
        <w:t xml:space="preserve">1. Community Midwives (Middenvrouwen)</w:t>
      </w:r>
    </w:p>
    <w:p>
      <w:pPr>
        <w:pStyle w:val="FirstParagraph"/>
      </w:pPr>
      <w:r>
        <w:t xml:space="preserve">The majority of pregnant women in Amsterdam register with a community midwife at the start of their pregnancy. These midwives provide prenatal checks, labor support, and postnatal care at the client’s home or through private practices located within neighborhoods such as De Pijp, Jordaan, or Oost. The emphasis on home births is significant; while rates have fluctuated in recent years due to policy changes regarding insurance coverage for out-of-hospital births under €380, Amsterdam still maintains one of the highest rates of planned home births in the world.</w:t>
      </w:r>
    </w:p>
    <w:bookmarkEnd w:id="23"/>
    <w:bookmarkStart w:id="24" w:name="inter-maternity-interpartum-care"/>
    <w:p>
      <w:pPr>
        <w:pStyle w:val="Heading3"/>
      </w:pPr>
      <w:r>
        <w:t xml:space="preserve">2. Inter-Maternity (Interpartum) Care</w:t>
      </w:r>
    </w:p>
    <w:p>
      <w:pPr>
        <w:pStyle w:val="FirstParagraph"/>
      </w:pPr>
      <w:r>
        <w:t xml:space="preserve">In addition to community midwives, there are inter-maternity centers located within or near major hospitals like the AMC (Academic Medical Center) and VUmc. These facilities cater to women who prefer hospital infrastructure but wish to maintain a midwifery-led approach. In Netherlands Amsterdam, these centers have become increasingly popular due to urban housing constraints that make home births logistically difficult for some families.</w:t>
      </w:r>
    </w:p>
    <w:bookmarkEnd w:id="24"/>
    <w:bookmarkEnd w:id="25"/>
    <w:bookmarkStart w:id="26" w:name="diversity-and-cultural-competence"/>
    <w:p>
      <w:pPr>
        <w:pStyle w:val="Heading2"/>
      </w:pPr>
      <w:r>
        <w:t xml:space="preserve">Diversity and Cultural Competence</w:t>
      </w:r>
    </w:p>
    <w:p>
      <w:pPr>
        <w:pStyle w:val="FirstParagraph"/>
      </w:pPr>
      <w:r>
        <w:t xml:space="preserve">Netherlands Amsterdam is known for its multiculturalism, and the midwifery profession has had to adapt accordingly. The demographic makeup of Amsterdam includes significant populations with origins in Turkey, Morocco, Suriname, and other regions where cultural attitudes toward childbirth may differ from mainstream Dutch norms.</w:t>
      </w:r>
    </w:p>
    <w:p>
      <w:pPr>
        <w:pStyle w:val="BodyText"/>
      </w:pPr>
      <w:r>
        <w:t xml:space="preserve">Recent studies highlight the need for culturally competent care. Midwives in Amsterdam are increasingly trained to navigate language barriers and differing expectations regarding pain management, family presence during labor, and postpartum dietary practices. This adaptability is essential for maintaining trust within diverse communities. Research suggests that when midwives engage with cultural brokers or utilize translation services effectively, patient satisfaction and health outcomes improve significantly.</w:t>
      </w:r>
    </w:p>
    <w:bookmarkEnd w:id="26"/>
    <w:bookmarkStart w:id="27" w:name="challenges-facing-the-profession"/>
    <w:p>
      <w:pPr>
        <w:pStyle w:val="Heading2"/>
      </w:pPr>
      <w:r>
        <w:t xml:space="preserve">Challenges Facing the Profession</w:t>
      </w:r>
    </w:p>
    <w:p>
      <w:pPr>
        <w:pStyle w:val="FirstParagraph"/>
      </w:pPr>
      <w:r>
        <w:t xml:space="preserve">Despite its strengths, the model of the midwife in Netherlands Amsterdam faces several contemporary challenges. One major issue is workforce shortage. The demanding nature of on-call shifts and emotional labor has led to burnout among many practitioners. This shortage threatens the availability of timely care, particularly for emergency referrals.</w:t>
      </w:r>
    </w:p>
    <w:p>
      <w:pPr>
        <w:pStyle w:val="BodyText"/>
      </w:pPr>
      <w:r>
        <w:t xml:space="preserve">Furthermore, regulatory changes regarding insurance reimbursements have complicated the financial viability of home births in certain scenarios. When costs for out-of-hospital birth exceed a specific threshold, patients may face high deductibles. This economic pressure can influence decision-making and potentially shift more women toward hospital births against their initial preferences.</w:t>
      </w:r>
    </w:p>
    <w:p>
      <w:pPr>
        <w:pStyle w:val="BodyText"/>
      </w:pPr>
      <w:r>
        <w:t xml:space="preserve">Additionally, urban logistics pose a risk. In the dense center of Amsterdam, traffic congestion can delay ambulance transfers if complications arise during a home birth. Midwives are therefore required to have robust emergency protocols and close coordination with local ambulance services (112).</w:t>
      </w:r>
    </w:p>
    <w:bookmarkEnd w:id="27"/>
    <w:bookmarkStart w:id="28" w:name="X9c1d9b21c52840bf3d3acc19f365e3ecfd5f34a"/>
    <w:p>
      <w:pPr>
        <w:pStyle w:val="Heading2"/>
      </w:pPr>
      <w:r>
        <w:t xml:space="preserve">The Future of Midwifery in Netherlands Amsterdam</w:t>
      </w:r>
    </w:p>
    <w:p>
      <w:pPr>
        <w:pStyle w:val="FirstParagraph"/>
      </w:pPr>
      <w:r>
        <w:t xml:space="preserve">The future of midwifery in this region depends on sustainable workforce planning and continued advocacy for the value of primary maternity care. Digital health technologies are being integrated into the workflow, allowing for remote monitoring and better communication between midwives, general practitioners, and specialists.</w:t>
      </w:r>
    </w:p>
    <w:p>
      <w:pPr>
        <w:pStyle w:val="BodyText"/>
      </w:pPr>
      <w:r>
        <w:t xml:space="preserve">There is also a growing emphasis on mental health support. Postpartum depression is increasingly recognized as a critical component of maternal well-being. Midwives in Netherlands Amsterdam are expanding their roles to include psychological screening and initial counseling, serving as the first line of defense in identifying postnatal complications.</w:t>
      </w:r>
    </w:p>
    <w:bookmarkEnd w:id="28"/>
    <w:bookmarkStart w:id="29" w:name="conclusion"/>
    <w:p>
      <w:pPr>
        <w:pStyle w:val="Heading2"/>
      </w:pPr>
      <w:r>
        <w:t xml:space="preserve">Conclusion</w:t>
      </w:r>
    </w:p>
    <w:p>
      <w:pPr>
        <w:pStyle w:val="FirstParagraph"/>
      </w:pPr>
      <w:r>
        <w:t xml:space="preserve">In conclusion, the midwife in Netherlands Amsterdam represents a vital link between medical science and humanistic care. The system balances autonomy with collaboration, tradition with modernity. While challenges regarding staffing and economics persist, the core philosophy of treating childbirth as a natural process supported by skilled professionals remains intact.</w:t>
      </w:r>
    </w:p>
    <w:p>
      <w:pPr>
        <w:pStyle w:val="BodyText"/>
      </w:pPr>
      <w:r>
        <w:t xml:space="preserve">For policymakers and healthcare administrators, maintaining the integrity of this system is crucial not only for maternal satisfaction but also for public health outcomes. The unique model established in Netherlands Amsterdam serves as a potential blueprint for other urban centers seeking to humanize maternity care while ensuring safety and efficiency. Future research should focus on longitudinal studies of health outcomes in diverse populations and the long-term impact of digital integration on the midwife-client relationship.</w:t>
      </w:r>
    </w:p>
    <w:p>
      <w:pPr>
        <w:pStyle w:val="BodyText"/>
      </w:pPr>
      <w:r>
        <w:rPr>
          <w:bCs/>
          <w:b/>
        </w:rPr>
        <w:t xml:space="preserve">References</w:t>
      </w:r>
    </w:p>
    <w:p>
      <w:pPr>
        <w:numPr>
          <w:ilvl w:val="0"/>
          <w:numId w:val="1001"/>
        </w:numPr>
        <w:pStyle w:val="Compact"/>
      </w:pPr>
      <w:r>
        <w:t xml:space="preserve">Dutch Institute for Healthcare Improvement (CBO). Guidelines on Midwifery Care.</w:t>
      </w:r>
    </w:p>
    <w:p>
      <w:pPr>
        <w:numPr>
          <w:ilvl w:val="0"/>
          <w:numId w:val="1001"/>
        </w:numPr>
        <w:pStyle w:val="Compact"/>
      </w:pPr>
      <w:r>
        <w:t xml:space="preserve">Groen, W., &amp; Hendriks, J. (2018). The Dutch Midwifery Model: Successes and Challenges. Journal of Midwifery Sciences.</w:t>
      </w:r>
    </w:p>
    <w:p>
      <w:pPr>
        <w:numPr>
          <w:ilvl w:val="0"/>
          <w:numId w:val="1001"/>
        </w:numPr>
        <w:pStyle w:val="Compact"/>
      </w:pPr>
      <w:r>
        <w:t xml:space="preserve">Municipality of Amsterdam Public Health Reports (GGD Amsterdam).</w:t>
      </w:r>
    </w:p>
    <w:p>
      <w:pPr>
        <w:numPr>
          <w:ilvl w:val="0"/>
          <w:numId w:val="1001"/>
        </w:numPr>
        <w:pStyle w:val="Compact"/>
      </w:pPr>
      <w:r>
        <w:t xml:space="preserve">Netherlands Federation of Obstetricians and Gynaecologists. Collaborative Care Protocols.</w:t>
      </w:r>
    </w:p>
    <w:p>
      <w:pPr>
        <w:pStyle w:val="FirstParagraph"/>
      </w:pPr>
      <w:r>
        <w:t xml:space="preserve">© 2023 Research Paper Series on Urban Healthcare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Netherlands Amsterdam: A Comprehensive Research Paper</dc:title>
  <dc:creator/>
  <dc:language>en</dc:language>
  <cp:keywords/>
  <dcterms:created xsi:type="dcterms:W3CDTF">2026-07-29T21:07:25Z</dcterms:created>
  <dcterms:modified xsi:type="dcterms:W3CDTF">2026-07-29T21:07:25Z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