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Singapore</w:t>
      </w:r>
    </w:p>
    <w:p>
      <w:pPr>
        <w:pStyle w:val="FirstParagraph"/>
      </w:pPr>
      <w:r>
        <w:t xml:space="preserve">```html</w:t>
      </w:r>
    </w:p>
    <w:bookmarkStart w:id="26" w:name="X133f0e9eb5cad58a26572d347fac7546714e723"/>
    <w:p>
      <w:pPr>
        <w:pStyle w:val="Heading1"/>
      </w:pPr>
      <w:r>
        <w:t xml:space="preserve">The Evolving Role of the Midwife in Singapore</w:t>
      </w:r>
    </w:p>
    <w:p>
      <w:pPr>
        <w:pStyle w:val="FirstParagraph"/>
      </w:pPr>
      <w:r>
        <w:rPr>
          <w:bCs/>
          <w:b/>
        </w:rPr>
        <w:t xml:space="preserve">Date:</w:t>
      </w:r>
      <w:r>
        <w:t xml:space="preserve"> October 26, 2023</w:t>
      </w:r>
    </w:p>
    <w:p>
      <w:pPr>
        <w:pStyle w:val="BodyText"/>
      </w:pPr>
      <w:r>
        <w:br/>
      </w:r>
    </w:p>
    <w:p>
      <w:pPr>
        <w:pStyle w:val="BodyText"/>
      </w:pPr>
      <w:r>
        <w:t xml:space="preserve">In recent decades, the healthcare landscape in Southeast Asia has undergone a profound transformation. Nowhere is this more evident than in</w:t>
      </w:r>
      <w:r>
        <w:t xml:space="preserve"> </w:t>
      </w:r>
      <w:r>
        <w:t xml:space="preserve">Singapore Singapore</w:t>
      </w:r>
      <w:r>
        <w:t xml:space="preserve">, a nation renowned for its efficient public services and advanced medical infrastructure. At the heart of this evolution lies the shifting paradigm regarding maternal and newborn care, specifically concerning the professional identity and scope of practice of the</w:t>
      </w:r>
      <w:r>
        <w:t xml:space="preserve"> </w:t>
      </w:r>
      <w:r>
        <w:t xml:space="preserve">Midwife</w:t>
      </w:r>
      <w:r>
        <w:t xml:space="preserve">. While traditionally viewed through a narrow clinical lens, contemporary research indicates that midwifery in</w:t>
      </w:r>
      <w:r>
        <w:t xml:space="preserve"> </w:t>
      </w:r>
      <w:r>
        <w:t xml:space="preserve">Singapore Singapore</w:t>
      </w:r>
      <w:r>
        <w:t xml:space="preserve"> </w:t>
      </w:r>
      <w:r>
        <w:t xml:space="preserve">is expanding to encompass holistic health promotion, policy development, and community-based care. This research paper explores the historical context, current challenges, and future trajectory of midwifery within the unique socio-economic framework of</w:t>
      </w:r>
      <w:r>
        <w:t xml:space="preserve"> </w:t>
      </w:r>
      <w:r>
        <w:t xml:space="preserve">Singapore Singapore</w:t>
      </w:r>
      <w:r>
        <w:t xml:space="preserve">.</w:t>
      </w:r>
    </w:p>
    <w:bookmarkStart w:id="20" w:name="Xa48c544d710b16543342d689626350c1374b49d"/>
    <w:p>
      <w:pPr>
        <w:pStyle w:val="Heading2"/>
      </w:pPr>
      <w:r>
        <w:t xml:space="preserve">Historical Context and Professional Evolution</w:t>
      </w:r>
    </w:p>
    <w:p>
      <w:pPr>
        <w:pStyle w:val="FirstParagraph"/>
      </w:pPr>
      <w:r>
        <w:t xml:space="preserve">To understand the present state of midwifery in</w:t>
      </w:r>
      <w:r>
        <w:t xml:space="preserve"> </w:t>
      </w:r>
      <w:r>
        <w:t xml:space="preserve">Singapore Singapore</w:t>
      </w:r>
      <w:r>
        <w:t xml:space="preserve">, one must look back to its colonial roots. Historically, maternal health services were often fragmented, with traditional birth attendants playing a significant role in rural areas before urbanization took hold. As</w:t>
      </w:r>
      <w:r>
        <w:t xml:space="preserve"> </w:t>
      </w:r>
      <w:r>
        <w:t xml:space="preserve">Singapore Singapore</w:t>
      </w:r>
      <w:r>
        <w:t xml:space="preserve"> </w:t>
      </w:r>
      <w:r>
        <w:t xml:space="preserve">developed into a modern city-state in the 20th century, there was a concerted effort to standardize medical practices. The establishment of formal nursing and midwifery schools marked the beginning of professionalization.</w:t>
      </w:r>
    </w:p>
    <w:p>
      <w:pPr>
        <w:pStyle w:val="BodyText"/>
      </w:pPr>
      <w:r>
        <w:t xml:space="preserve">For much of its history, the</w:t>
      </w:r>
      <w:r>
        <w:t xml:space="preserve"> </w:t>
      </w:r>
      <w:r>
        <w:t xml:space="preserve">Midwife</w:t>
      </w:r>
      <w:r>
        <w:t xml:space="preserve"> </w:t>
      </w:r>
      <w:r>
        <w:t xml:space="preserve">in</w:t>
      </w:r>
      <w:r>
        <w:t xml:space="preserve"> </w:t>
      </w:r>
      <w:r>
        <w:t xml:space="preserve">Singapore Singapore</w:t>
      </w:r>
      <w:r>
        <w:t xml:space="preserve"> </w:t>
      </w:r>
      <w:r>
        <w:t xml:space="preserve">operated largely under the shadow of obstetricians. The medical model dominated hospital deliveries, viewing birth primarily as a physiological event requiring medical intervention when necessary. However, over the last two decades, there has been a noticeable shift toward recognizing midwifery as an independent profession with its own body of knowledge and scope of practice. This evolution aligns with global trends but is adapted to the specific cultural and regulatory environment of</w:t>
      </w:r>
      <w:r>
        <w:t xml:space="preserve"> </w:t>
      </w:r>
      <w:r>
        <w:t xml:space="preserve">Singapore Singapore</w:t>
      </w:r>
      <w:r>
        <w:t xml:space="preserve">.</w:t>
      </w:r>
    </w:p>
    <w:bookmarkEnd w:id="20"/>
    <w:bookmarkStart w:id="21" w:name="Xb8bedff1afe97f1fdb73f6571b7306b0b9947c8"/>
    <w:p>
      <w:pPr>
        <w:pStyle w:val="Heading2"/>
      </w:pPr>
      <w:r>
        <w:t xml:space="preserve">The Current Landscape in Singapore Singapore</w:t>
      </w:r>
    </w:p>
    <w:p>
      <w:pPr>
        <w:pStyle w:val="FirstParagraph"/>
      </w:pPr>
      <w:r>
        <w:t xml:space="preserve">Today, the healthcare system in</w:t>
      </w:r>
      <w:r>
        <w:t xml:space="preserve"> </w:t>
      </w:r>
      <w:r>
        <w:t xml:space="preserve">Singapore Singapore</w:t>
      </w:r>
      <w:r>
        <w:t xml:space="preserve"> </w:t>
      </w:r>
      <w:r>
        <w:t xml:space="preserve">is characterized by a strong public-private partnership. Public hospitals, managed primarily by the Ministry of Health (MOH) and its integrated healthcare clusters, serve as the backbone of maternal care. Within these institutions, registered midwives provide essential continuity of care models, particularly in labor and delivery units.</w:t>
      </w:r>
    </w:p>
    <w:p>
      <w:pPr>
        <w:pStyle w:val="BodyText"/>
      </w:pPr>
      <w:r>
        <w:t xml:space="preserve">A key aspect of the current landscape is the distinction between generalist nurses and specialist midwives. In</w:t>
      </w:r>
      <w:r>
        <w:t xml:space="preserve"> </w:t>
      </w:r>
      <w:r>
        <w:t xml:space="preserve">Singapore Singapore</w:t>
      </w:r>
      <w:r>
        <w:t xml:space="preserve">, while many nurses participate in maternal care, there is a growing emphasis on specialized midwifery training programs offered by local polytechnics and universities. These programs focus not only on clinical skills but also on psychosocial support, lactation consulting, and emergency management. The integration of the</w:t>
      </w:r>
      <w:r>
        <w:t xml:space="preserve"> </w:t>
      </w:r>
      <w:r>
        <w:t xml:space="preserve">Midwife</w:t>
      </w:r>
      <w:r>
        <w:t xml:space="preserve"> </w:t>
      </w:r>
      <w:r>
        <w:t xml:space="preserve">into the multidisciplinary team is crucial in</w:t>
      </w:r>
      <w:r>
        <w:t xml:space="preserve"> </w:t>
      </w:r>
      <w:r>
        <w:t xml:space="preserve">Singapore Singapore</w:t>
      </w:r>
      <w:r>
        <w:t xml:space="preserve">, where efficiency and high standards of care are paramount.</w:t>
      </w:r>
    </w:p>
    <w:p>
      <w:pPr>
        <w:pStyle w:val="BodyText"/>
      </w:pPr>
      <w:r>
        <w:t xml:space="preserve">Furthermore, community midwifery services have expanded. Recognizing that health outcomes begin outside the hospital walls, initiatives in</w:t>
      </w:r>
      <w:r>
        <w:t xml:space="preserve"> </w:t>
      </w:r>
      <w:r>
        <w:t xml:space="preserve">Singapore Singapore</w:t>
      </w:r>
      <w:r>
        <w:t xml:space="preserve"> </w:t>
      </w:r>
      <w:r>
        <w:t xml:space="preserve">have linked hospital-based midwives with polyclinics and community centers. This ensures that women receive consistent advice from pregnancy through to postpartum recovery, addressing issues such as mental health, nutrition, and infant care within the domestic sphere.</w:t>
      </w:r>
    </w:p>
    <w:bookmarkEnd w:id="21"/>
    <w:bookmarkStart w:id="22" w:name="X6d9c0905d375e5a0ac47df4998212f0925694fb"/>
    <w:p>
      <w:pPr>
        <w:pStyle w:val="Heading2"/>
      </w:pPr>
      <w:r>
        <w:t xml:space="preserve">Cultural Considerations and Holistic Care</w:t>
      </w:r>
    </w:p>
    <w:p>
      <w:pPr>
        <w:pStyle w:val="FirstParagraph"/>
      </w:pPr>
      <w:r>
        <w:t xml:space="preserve">A critical component of delivering effective midwifery care in</w:t>
      </w:r>
      <w:r>
        <w:t xml:space="preserve"> </w:t>
      </w:r>
      <w:r>
        <w:t xml:space="preserve">Singapore Singapore</w:t>
      </w:r>
      <w:r>
        <w:t xml:space="preserve"> </w:t>
      </w:r>
      <w:r>
        <w:t xml:space="preserve">is cultural competency. The population is diverse, comprising Chinese, Malay, Indian, and other ethnic communities, each with distinct beliefs regarding childbirth and postpartum confinement. A skilled</w:t>
      </w:r>
      <w:r>
        <w:t xml:space="preserve"> </w:t>
      </w:r>
      <w:r>
        <w:t xml:space="preserve">Midwife</w:t>
      </w:r>
      <w:r>
        <w:t xml:space="preserve"> </w:t>
      </w:r>
      <w:r>
        <w:t xml:space="preserve">in this context must navigate these cultural nuances with sensitivity.</w:t>
      </w:r>
    </w:p>
    <w:p>
      <w:pPr>
        <w:pStyle w:val="BodyText"/>
      </w:pPr>
      <w:r>
        <w:t xml:space="preserve">For instance,</w:t>
      </w:r>
      <w:r>
        <w:t xml:space="preserve"> </w:t>
      </w:r>
      <w:r>
        <w:t xml:space="preserve">Singapore Singapore</w:t>
      </w:r>
      <w:r>
        <w:t xml:space="preserve"> has a significant tradition of "zuo yue zi" (confinement) among Chinese communities, which involves specific dietary and behavioral restrictions after birth. Similarly, Malay families may have religious practices surrounding naming ceremonies and purity. The modern</w:t>
      </w:r>
      <w:r>
        <w:t xml:space="preserve"> </w:t>
      </w:r>
      <w:r>
        <w:t xml:space="preserve">Midwife</w:t>
      </w:r>
      <w:r>
        <w:t xml:space="preserve"> </w:t>
      </w:r>
      <w:r>
        <w:t xml:space="preserve">in</w:t>
      </w:r>
      <w:r>
        <w:t xml:space="preserve"> </w:t>
      </w:r>
      <w:r>
        <w:t xml:space="preserve">Singapore Singapore</w:t>
      </w:r>
      <w:r>
        <w:t xml:space="preserve"> </w:t>
      </w:r>
      <w:r>
        <w:t xml:space="preserve">is trained to respect these traditions while providing evidence-based medical guidance. This balance is essential for building trust and ensuring compliance with health recommendations.</w:t>
      </w:r>
    </w:p>
    <w:p>
      <w:pPr>
        <w:pStyle w:val="BodyText"/>
      </w:pPr>
      <w:r>
        <w:t xml:space="preserve">Holistic care also extends to mental health. Postpartum depression and anxiety are increasingly recognized public health concerns in</w:t>
      </w:r>
      <w:r>
        <w:t xml:space="preserve"> </w:t>
      </w:r>
      <w:r>
        <w:t xml:space="preserve">Singapore Singapore</w:t>
      </w:r>
      <w:r>
        <w:t xml:space="preserve">. Midwives play a pivotal role in early screening and intervention, often serving as the first point of contact for distressed new mothers. Their ability to provide emotional support alongside physical care makes them indispensable members of the healthcare team.</w:t>
      </w:r>
    </w:p>
    <w:bookmarkEnd w:id="22"/>
    <w:bookmarkStart w:id="23" w:name="challenges-facing-the-profession"/>
    <w:p>
      <w:pPr>
        <w:pStyle w:val="Heading2"/>
      </w:pPr>
      <w:r>
        <w:t xml:space="preserve">Challenges Facing the Profession</w:t>
      </w:r>
    </w:p>
    <w:p>
      <w:pPr>
        <w:pStyle w:val="FirstParagraph"/>
      </w:pPr>
      <w:r>
        <w:t xml:space="preserve">Despite progress, midwifery in</w:t>
      </w:r>
      <w:r>
        <w:t xml:space="preserve"> </w:t>
      </w:r>
      <w:r>
        <w:t xml:space="preserve">Singapore Singapore</w:t>
      </w:r>
      <w:r>
        <w:t xml:space="preserve"> </w:t>
      </w:r>
      <w:r>
        <w:t xml:space="preserve">faces several challenges. One significant issue is workforce retention. The demanding nature of shift work, combined with high expectations for patient outcomes, can lead to burnout among</w:t>
      </w:r>
      <w:r>
        <w:t xml:space="preserve"> </w:t>
      </w:r>
      <w:r>
        <w:t xml:space="preserve">Midwife</w:t>
      </w:r>
      <w:r>
        <w:t xml:space="preserve">s. Additionally, there is a need for clearer career progression pathways that allow midwives to advance into leadership or academic roles without leaving clinical practice.</w:t>
      </w:r>
    </w:p>
    <w:p>
      <w:pPr>
        <w:pStyle w:val="BodyText"/>
      </w:pPr>
      <w:r>
        <w:t xml:space="preserve">Another challenge is the public perception of the profession. In</w:t>
      </w:r>
      <w:r>
        <w:t xml:space="preserve"> </w:t>
      </w:r>
      <w:r>
        <w:t xml:space="preserve">Singapore Singapore</w:t>
      </w:r>
      <w:r>
        <w:t xml:space="preserve">, obstetricians are often viewed as the primary decision-makers in childbirth, sometimes overshadowing the contributions of midwives. Changing this narrative requires greater advocacy and education for both healthcare professionals and the general public regarding the value of midwife-led care.</w:t>
      </w:r>
    </w:p>
    <w:p>
      <w:pPr>
        <w:pStyle w:val="BodyText"/>
      </w:pPr>
      <w:r>
        <w:t xml:space="preserve">Furthermore, as</w:t>
      </w:r>
      <w:r>
        <w:t xml:space="preserve"> </w:t>
      </w:r>
      <w:r>
        <w:t xml:space="preserve">Singapore Singapore</w:t>
      </w:r>
      <w:r>
        <w:t xml:space="preserve"> </w:t>
      </w:r>
      <w:r>
        <w:t xml:space="preserve">faces a low birth rate, there is an economic pressure on maternity services to justify their resource allocation. This necessitates that midwives demonstrate cost-effectiveness through improved patient outcomes and reduced intervention rates. Evidence-based practice becomes not just a clinical imperative but an economic one.</w:t>
      </w:r>
    </w:p>
    <w:bookmarkEnd w:id="23"/>
    <w:bookmarkStart w:id="24" w:name="the-future-trajectory-of-midwifery"/>
    <w:p>
      <w:pPr>
        <w:pStyle w:val="Heading2"/>
      </w:pPr>
      <w:r>
        <w:t xml:space="preserve">The Future Trajectory of Midwifery</w:t>
      </w:r>
    </w:p>
    <w:p>
      <w:pPr>
        <w:pStyle w:val="FirstParagraph"/>
      </w:pPr>
      <w:r>
        <w:t xml:space="preserve">Looking ahead, the role of the</w:t>
      </w:r>
      <w:r>
        <w:t xml:space="preserve"> </w:t>
      </w:r>
      <w:r>
        <w:t xml:space="preserve">Midwife</w:t>
      </w:r>
      <w:r>
        <w:t xml:space="preserve"> </w:t>
      </w:r>
      <w:r>
        <w:t xml:space="preserve">in</w:t>
      </w:r>
      <w:r>
        <w:t xml:space="preserve"> </w:t>
      </w:r>
      <w:r>
        <w:t xml:space="preserve">Singapore Singapore</w:t>
      </w:r>
      <w:r>
        <w:t xml:space="preserve"> </w:t>
      </w:r>
      <w:r>
        <w:t xml:space="preserve">is poised for further expansion. The government’s "Healthier SG" initiative emphasizes proactive, personalized healthcare. Midwives are expected to play a central role in this vision, moving from reactive hospital-based care to proactive community-based health management.</w:t>
      </w:r>
    </w:p>
    <w:p>
      <w:pPr>
        <w:pStyle w:val="BodyText"/>
      </w:pPr>
      <w:r>
        <w:t xml:space="preserve">Digital health technologies also present new opportunities. Telehealth consultations, remote monitoring of vital signs during pregnancy, and digital platforms for education are being integrated into midwifery practice in</w:t>
      </w:r>
      <w:r>
        <w:t xml:space="preserve"> </w:t>
      </w:r>
      <w:r>
        <w:t xml:space="preserve">Singapore Singapore</w:t>
      </w:r>
      <w:r>
        <w:t xml:space="preserve">. This allows for greater accessibility and convenience for patients, particularly those living in high-rise residential areas typical of urban</w:t>
      </w:r>
      <w:r>
        <w:t xml:space="preserve"> </w:t>
      </w:r>
      <w:r>
        <w:t xml:space="preserve">Singapore Singapore</w:t>
      </w:r>
      <w:r>
        <w:t xml:space="preserve">.</w:t>
      </w:r>
    </w:p>
    <w:p>
      <w:pPr>
        <w:pStyle w:val="BodyText"/>
      </w:pPr>
      <w:r>
        <w:t xml:space="preserve">Moreover, there is a growing emphasis on research and evidence-based practice. Academic institutions in</w:t>
      </w:r>
      <w:r>
        <w:t xml:space="preserve"> </w:t>
      </w:r>
      <w:r>
        <w:t xml:space="preserve">Singapore Singapore</w:t>
      </w:r>
      <w:r>
        <w:t xml:space="preserve"> </w:t>
      </w:r>
      <w:r>
        <w:t xml:space="preserve">are encouraging midwives to engage in clinical research, contributing to the global body of knowledge while improving local practices. This scholarly engagement elevates the status of the profession and ensures that care remains at the forefront of medical science.</w:t>
      </w:r>
    </w:p>
    <w:bookmarkEnd w:id="24"/>
    <w:bookmarkStart w:id="25" w:name="conclusion"/>
    <w:p>
      <w:pPr>
        <w:pStyle w:val="Heading2"/>
      </w:pPr>
      <w:r>
        <w:t xml:space="preserve">Conclusion</w:t>
      </w:r>
    </w:p>
    <w:p>
      <w:pPr>
        <w:pStyle w:val="FirstParagraph"/>
      </w:pPr>
      <w:r>
        <w:t xml:space="preserve">The journey of midwifery in</w:t>
      </w:r>
      <w:r>
        <w:t xml:space="preserve"> </w:t>
      </w:r>
      <w:r>
        <w:t xml:space="preserve">Singapore Singapore</w:t>
      </w:r>
      <w:r>
        <w:t xml:space="preserve"> </w:t>
      </w:r>
      <w:r>
        <w:t xml:space="preserve">reflects a broader global shift toward woman-centered, holistic care. The</w:t>
      </w:r>
      <w:r>
        <w:t xml:space="preserve"> </w:t>
      </w:r>
      <w:r>
        <w:t xml:space="preserve">Midwife</w:t>
      </w:r>
      <w:r>
        <w:t xml:space="preserve"> </w:t>
      </w:r>
      <w:r>
        <w:t xml:space="preserve">is no longer just an assistant to the obstetrician but a primary healthcare provider with unique expertise in normal pregnancy and birth. As</w:t>
      </w:r>
      <w:r>
        <w:t xml:space="preserve"> </w:t>
      </w:r>
      <w:r>
        <w:t xml:space="preserve">Singapore Singapore</w:t>
      </w:r>
      <w:r>
        <w:t xml:space="preserve"> </w:t>
      </w:r>
      <w:r>
        <w:t xml:space="preserve">continues to refine its healthcare strategies, recognizing and empowering midwives will be essential for achieving equitable maternal and newborn health outcomes. By addressing workforce challenges, embracing cultural diversity, and leveraging technology, the profession can continue to evolve in a way that benefits women and families across</w:t>
      </w:r>
      <w:r>
        <w:t xml:space="preserve"> </w:t>
      </w:r>
      <w:r>
        <w:t xml:space="preserve">Singapore Singapore</w:t>
      </w:r>
      <w:r>
        <w:t xml:space="preserve">. The future of midwifery here is one of increased autonomy, professional recognition, and integral contribution to the nation’s health framework.</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Singapore</dc:title>
  <dc:creator/>
  <dc:language>en</dc:language>
  <cp:keywords/>
  <dcterms:created xsi:type="dcterms:W3CDTF">2026-07-29T18:24:45Z</dcterms:created>
  <dcterms:modified xsi:type="dcterms:W3CDTF">2026-07-29T18:24:45Z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