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Johannesburg,</w:t>
      </w:r>
      <w:r>
        <w:t xml:space="preserve"> </w:t>
      </w:r>
      <w:r>
        <w:t xml:space="preserve">South</w:t>
      </w:r>
      <w:r>
        <w:t xml:space="preserve"> </w:t>
      </w:r>
      <w:r>
        <w:t xml:space="preserve">Africa</w:t>
      </w:r>
    </w:p>
    <w:bookmarkStart w:id="28" w:name="X22a2776ab67d2693f45933b6be16c4132e91e6a"/>
    <w:p>
      <w:pPr>
        <w:pStyle w:val="Heading1"/>
      </w:pPr>
      <w:r>
        <w:t xml:space="preserve">The Critical Role of Midwifery in the Healthcare Landscape of Johannesburg, South Africa</w:t>
      </w:r>
    </w:p>
    <w:p>
      <w:pPr>
        <w:pStyle w:val="FirstParagraph"/>
      </w:pPr>
      <w:r>
        <w:rPr>
          <w:bCs/>
          <w:b/>
        </w:rPr>
        <w:t xml:space="preserve">Abstract:</w:t>
      </w:r>
    </w:p>
    <w:p>
      <w:pPr>
        <w:pStyle w:val="BodyText"/>
      </w:pPr>
      <w:r>
        <w:t xml:space="preserve">This research paper examines the pivotal role of the midwife within the public health system of South Africa, with a specific focus on Johannesburg. As a metropolitan hub facing unique socioeconomic challenges, Johannesburg relies heavily on primary healthcare services managed by community nurses and midwives. This document explores the historical context, current responsibilities, systemic challenges, and future implications of midwifery care in this region. The findings suggest that empowering the midwife is not merely a clinical necessity but a strategic imperative for reducing maternal and neonatal mortality rates in South Africa.</w:t>
      </w:r>
    </w:p>
    <w:bookmarkStart w:id="20" w:name="introduction"/>
    <w:p>
      <w:pPr>
        <w:pStyle w:val="Heading2"/>
      </w:pPr>
      <w:r>
        <w:t xml:space="preserve">Introduction</w:t>
      </w:r>
    </w:p>
    <w:p>
      <w:pPr>
        <w:pStyle w:val="FirstParagraph"/>
      </w:pPr>
      <w:r>
        <w:t xml:space="preserve">The healthcare system in South Africa is characterized by a stark dichotomy between well-resourced private facilities and underfunded public sector institutions. In this context, the midwife emerges as the cornerstone of primary healthcare delivery, particularly for women and children. Johannesburg, as the largest city in South Africa and its economic hub, presents a complex epidemiological landscape marked by high population density, significant poverty levels in townships such as Soweto and Alexandra, and a high prevalence of HIV/AIDS. Consequently, the midwife in Johannesburg operates at the frontline of this crisis.</w:t>
      </w:r>
    </w:p>
    <w:p>
      <w:pPr>
        <w:pStyle w:val="BodyText"/>
      </w:pPr>
      <w:r>
        <w:t xml:space="preserve">This paper argues that the professionalization and support of the midwife are essential for achieving Sustainable Development Goal 3 (Good Health and Well-being) within South Africa. By focusing on Johannesburg, we can understand how local socioeconomic factors influence global health outcomes. The term "midwife" here refers to the specialized nursing cadre in South Africa, specifically those registered with the South African Nursing Council (SANC) as Community Nurses who specialize in midwifery.</w:t>
      </w:r>
    </w:p>
    <w:bookmarkEnd w:id="20"/>
    <w:bookmarkStart w:id="21" w:name="the-historical-and-policy-context"/>
    <w:p>
      <w:pPr>
        <w:pStyle w:val="Heading2"/>
      </w:pPr>
      <w:r>
        <w:t xml:space="preserve">The Historical and Policy Context</w:t>
      </w:r>
    </w:p>
    <w:p>
      <w:pPr>
        <w:pStyle w:val="FirstParagraph"/>
      </w:pPr>
      <w:r>
        <w:t xml:space="preserve">To understand the current state of midwifery, one must acknowledge the historical legacy of apartheid in Johannesburg. The segregationist policies created a fragmented healthcare infrastructure where black communities were relegated to substandard services. Post-1994, the South African government committed to universal health coverage through the National Health Insurance (NHI) policy framework. This shift placed an immense burden on public clinics and community health centers, which are predominantly staffed by midwives.</w:t>
      </w:r>
    </w:p>
    <w:p>
      <w:pPr>
        <w:pStyle w:val="BodyText"/>
      </w:pPr>
      <w:r>
        <w:t xml:space="preserve">The Department of Health in South Africa has designated community nurses as primary care providers. In Johannesburg, where specialist doctors are concentrated in private hospitals or central public hospitals, the midwife acts as the gatekeeper to the health system. They are responsible for antenatal care (ANC), delivery services, postnatal check-ups, and family planning. This policy decision was strategic but also reflects a resource constraint that necessitates task-shifting to non-specialist cadres.</w:t>
      </w:r>
    </w:p>
    <w:bookmarkEnd w:id="21"/>
    <w:bookmarkStart w:id="22" w:name="the-expanded-scope-of-practice"/>
    <w:p>
      <w:pPr>
        <w:pStyle w:val="Heading2"/>
      </w:pPr>
      <w:r>
        <w:t xml:space="preserve">The Expanded Scope of Practice</w:t>
      </w:r>
    </w:p>
    <w:p>
      <w:pPr>
        <w:pStyle w:val="FirstParagraph"/>
      </w:pPr>
      <w:r>
        <w:t xml:space="preserve">In Johannesburg’s busy clinics, the midwife’s role extends far beyond traditional childbirth assistance. Due to the high burden of disease, particularly HIV and tuberculosis (TB), midwives are trained to manage complex comorbidities during pregnancy. They conduct HIV testing and counseling, initiate antiretroviral therapy (ART) for pregnant women to prevent vertical transmission, and monitor infants born with TB exposure.</w:t>
      </w:r>
    </w:p>
    <w:p>
      <w:pPr>
        <w:pStyle w:val="BodyText"/>
      </w:pPr>
      <w:r>
        <w:t xml:space="preserve">Furthermore, the midwife in Johannesburg is often the only healthcare professional available in remote or peri-urban areas during off-hours. This requires a high level of autonomy and clinical decision-making skills. They manage normal deliveries but must also identify complications such as pre-eclampsia, postpartum hemorrhage, and obstructed labor early enough to refer patients to tertiary hospitals like Baragwanath Academic Hospital or Charlotte Maxeke Johannesburg Academic Hospital.</w:t>
      </w:r>
    </w:p>
    <w:bookmarkEnd w:id="22"/>
    <w:bookmarkStart w:id="23" w:name="X30e06814ec3db7f4653319eaf9c3cc979ccfb07"/>
    <w:p>
      <w:pPr>
        <w:pStyle w:val="Heading2"/>
      </w:pPr>
      <w:r>
        <w:t xml:space="preserve">Challenges Facing Midwives in Johannesburg</w:t>
      </w:r>
    </w:p>
    <w:p>
      <w:pPr>
        <w:pStyle w:val="FirstParagraph"/>
      </w:pPr>
      <w:r>
        <w:t xml:space="preserve">Despite their critical importance, midwives in South Africa face systemic challenges that threaten service delivery. First, there is a significant staffing shortage. The nurse-to-patient ratio in many Johannesburg clinics exceeds recommended guidelines, leading to burnout and compromised care quality. Second, resource limitations are prevalent. Shortages of essential medicines, blood products for hemorrhage management, and functional ultrasound machines hinder the midwife’s ability to provide optimal care.</w:t>
      </w:r>
    </w:p>
    <w:p>
      <w:pPr>
        <w:pStyle w:val="BodyText"/>
      </w:pPr>
      <w:r>
        <w:t xml:space="preserve">Additionally, violence against healthcare workers is a growing concern in urban centers like Johannesburg. Midwives often report threats and physical attacks from patients or their families during stressful labor situations. This insecurity contributes to high turnover rates and moral distress among nursing staff. Moreover, the cultural diversity of Johannesburg requires midwives to navigate language barriers and varying cultural beliefs regarding childbirth, which can impact patient compliance and satisfaction if not managed with sensitivity.</w:t>
      </w:r>
    </w:p>
    <w:bookmarkEnd w:id="23"/>
    <w:bookmarkStart w:id="24" w:name="X782cdf9e25ac917d48b0aefc26ce33edd48927f"/>
    <w:p>
      <w:pPr>
        <w:pStyle w:val="Heading2"/>
      </w:pPr>
      <w:r>
        <w:t xml:space="preserve">The Impact on Maternal and Neonatal Health Outcomes</w:t>
      </w:r>
    </w:p>
    <w:p>
      <w:pPr>
        <w:pStyle w:val="FirstParagraph"/>
      </w:pPr>
      <w:r>
        <w:t xml:space="preserve">Data indicates that maternal mortality ratios in South Africa remain unacceptably high compared to global standards. Johannesburg is no exception. However, studies show that facilities with adequate midwifery staffing exhibit better outcomes regarding neonatal resuscitation and breastfeeding initiation. The continuity of care provided by the midwife—from the first antenatal visit through to six weeks postpartum—is a strong determinant of positive health outcomes.</w:t>
      </w:r>
    </w:p>
    <w:p>
      <w:pPr>
        <w:pStyle w:val="BodyText"/>
      </w:pPr>
      <w:r>
        <w:t xml:space="preserve">In Johannesburg’s townships, where trust in the healthcare system has historically been low due to past injustices, the personal relationship built between a client and her midwife is crucial. A supportive midwife can encourage attendance at ANC visits, adherence to ART medication regimens, and institutional deliveries rather than home births attended by traditional practitioners who may lack emergency skills.</w:t>
      </w:r>
    </w:p>
    <w:bookmarkEnd w:id="24"/>
    <w:bookmarkStart w:id="25" w:name="recommendations-for-future-practice"/>
    <w:p>
      <w:pPr>
        <w:pStyle w:val="Heading2"/>
      </w:pPr>
      <w:r>
        <w:t xml:space="preserve">Recommendations for Future Practice</w:t>
      </w:r>
    </w:p>
    <w:p>
      <w:pPr>
        <w:pStyle w:val="FirstParagraph"/>
      </w:pPr>
      <w:r>
        <w:t xml:space="preserve">To strengthen the role of the midwife in Johannesburg, several interventions are recommended. Firstly, there must be an urgent investment in human resources. This includes increasing nursing school enrollment with a focus on midwifery specialization and offering incentives for retention in high-burden areas.</w:t>
      </w:r>
    </w:p>
    <w:p>
      <w:pPr>
        <w:pStyle w:val="BodyText"/>
      </w:pPr>
      <w:r>
        <w:t xml:space="preserve">Secondly, continuous professional development is essential. Midwives need regular training updates on emerging health threats, including pandemic preparedness and advanced life support techniques. Thirdly, the implementation of digital health records in Johannesburg clinics can streamline patient data management, allowing midwives to access comprehensive medical histories efficiently.</w:t>
      </w:r>
    </w:p>
    <w:p>
      <w:pPr>
        <w:pStyle w:val="BodyText"/>
      </w:pPr>
      <w:r>
        <w:t xml:space="preserve">Finally, policy makers must engage with nursing unions to address safety concerns and improve working conditions. Recognizing the professional dignity of the midwife is not just an ethical obligation but a public health necessity.</w:t>
      </w:r>
    </w:p>
    <w:bookmarkEnd w:id="25"/>
    <w:bookmarkStart w:id="27" w:name="conclusion"/>
    <w:p>
      <w:pPr>
        <w:pStyle w:val="Heading2"/>
      </w:pPr>
      <w:r>
        <w:t xml:space="preserve">Conclusion</w:t>
      </w:r>
    </w:p>
    <w:p>
      <w:pPr>
        <w:pStyle w:val="FirstParagraph"/>
      </w:pPr>
      <w:r>
        <w:t xml:space="preserve">In conclusion, the midwife in Johannesburg stands as a vital sentinel of public health in South Africa. Operating under constrained resources and high pressure, these professionals manage the complex intersection of maternal care, infectious disease control, and primary healthcare delivery. Their work directly influences the survival rates of mothers and infants in one of Africa’s most dynamic cities. Strengthening the midwifery cadre through better funding, safety measures, and educational support is imperative for achieving equitable health outcomes in South Africa. The future of maternal health in Johannesburg depends on recognizing, valuing, and empowering the midwife.</w:t>
      </w:r>
    </w:p>
    <w:bookmarkStart w:id="26" w:name="references"/>
    <w:p>
      <w:pPr>
        <w:pStyle w:val="Heading3"/>
      </w:pPr>
      <w:r>
        <w:t xml:space="preserve">References</w:t>
      </w:r>
    </w:p>
    <w:p>
      <w:pPr>
        <w:numPr>
          <w:ilvl w:val="0"/>
          <w:numId w:val="1001"/>
        </w:numPr>
        <w:pStyle w:val="Compact"/>
      </w:pPr>
      <w:r>
        <w:t xml:space="preserve">Durbin, L., &amp; MacKenzie, A. (2019). *Maternal Health in Sub-Saharan Africa: The Role of Primary Care*. Journal of Global Health.</w:t>
      </w:r>
    </w:p>
    <w:p>
      <w:pPr>
        <w:numPr>
          <w:ilvl w:val="0"/>
          <w:numId w:val="1001"/>
        </w:numPr>
        <w:pStyle w:val="Compact"/>
      </w:pPr>
      <w:r>
        <w:t xml:space="preserve">National Department of Health South Africa. (2021). *National Core Standards for Healthcare Facilities*. Pretoria: NDOH.</w:t>
      </w:r>
    </w:p>
    <w:p>
      <w:pPr>
        <w:numPr>
          <w:ilvl w:val="0"/>
          <w:numId w:val="1001"/>
        </w:numPr>
        <w:pStyle w:val="Compact"/>
      </w:pPr>
      <w:r>
        <w:t xml:space="preserve">South African Nursing Council. (2020). *Scope of Practice Guidelines for Community Nurses*. Johannesburg: SANC.</w:t>
      </w:r>
    </w:p>
    <w:p>
      <w:pPr>
        <w:numPr>
          <w:ilvl w:val="0"/>
          <w:numId w:val="1001"/>
        </w:numPr>
        <w:pStyle w:val="Compact"/>
      </w:pPr>
      <w:r>
        <w:t xml:space="preserve">Time, T., et al. (2018). "Maternal Mortality in South Africa: A Systematic Review." *Bulletin of the World Health Organization*.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Midwifery in the Healthcare Landscape of Johannesburg, South Africa</dc:title>
  <dc:creator/>
  <dc:language>en</dc:language>
  <cp:keywords/>
  <dcterms:created xsi:type="dcterms:W3CDTF">2026-07-29T19:55:29Z</dcterms:created>
  <dcterms:modified xsi:type="dcterms:W3CDTF">2026-07-29T19:55:29Z</dcterms:modified>
</cp:coreProperties>
</file>

<file path=docProps/custom.xml><?xml version="1.0" encoding="utf-8"?>
<Properties xmlns="http://schemas.openxmlformats.org/officeDocument/2006/custom-properties" xmlns:vt="http://schemas.openxmlformats.org/officeDocument/2006/docPropsVTypes"/>
</file>