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Spain</w:t>
      </w:r>
      <w:r>
        <w:t xml:space="preserve"> </w:t>
      </w:r>
      <w:r>
        <w:t xml:space="preserve">and</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Review</w:t>
      </w:r>
    </w:p>
    <w:bookmarkStart w:id="31" w:name="Xe3ba9aa8d719c55980f73d6802c0a1bc83229d6"/>
    <w:p>
      <w:pPr>
        <w:pStyle w:val="Heading1"/>
      </w:pPr>
      <w:r>
        <w:t xml:space="preserve">The Evolving Role of the Midwife in the Healthcare Landscape of Spain and Barcelona: A Comprehensive Research Review</w:t>
      </w:r>
    </w:p>
    <w:p>
      <w:pPr>
        <w:pStyle w:val="FirstParagraph"/>
      </w:pPr>
      <w:r>
        <w:rPr>
          <w:iCs/>
          <w:i/>
          <w:bCs/>
          <w:b/>
        </w:rPr>
        <w:t xml:space="preserve">Abstract:</w:t>
      </w:r>
      <w:r>
        <w:br/>
      </w:r>
      <w:r>
        <w:t xml:space="preserve">This research paper examines the critical role, historical context, and current professional challenges faced by midwives within the specific healthcare ecosystem of Spain and its capital city, Barcelona. As maternal health outcomes remain consistently high in this region, the autonomy of practice for midwives is a subject of intense academic and political debate. This document analyzes how regional policies in Catalonia interact with national Spanish legislation to define scope of practice, highlighting both opportunities for advancement and existing systemic barriers.</w:t>
      </w:r>
    </w:p>
    <w:bookmarkStart w:id="20" w:name="introduction"/>
    <w:p>
      <w:pPr>
        <w:pStyle w:val="Heading2"/>
      </w:pPr>
      <w:r>
        <w:t xml:space="preserve">1. Introduction</w:t>
      </w:r>
    </w:p>
    <w:p>
      <w:pPr>
        <w:pStyle w:val="FirstParagraph"/>
      </w:pPr>
      <w:r>
        <w:t xml:space="preserve">The profession of midwifery stands as one of the oldest healthcare disciplines in human history, serving as a cornerstone of reproductive health services globally. In the context of</w:t>
      </w:r>
      <w:r>
        <w:t xml:space="preserve"> </w:t>
      </w:r>
      <w:r>
        <w:t xml:space="preserve">Spain</w:t>
      </w:r>
      <w:r>
        <w:t xml:space="preserve">, and particularly within the autonomous community and metropolitan hub of</w:t>
      </w:r>
      <w:r>
        <w:t xml:space="preserve"> </w:t>
      </w:r>
      <w:r>
        <w:t xml:space="preserve">Barcelona</w:t>
      </w:r>
      <w:r>
        <w:t xml:space="preserve">, midwifery occupies a unique position that blends high professional standards with complex regulatory frameworks. While Spain boasts one of the lowest maternal mortality rates in Europe, this achievement is largely attributed to the multidisciplinary teamwork involving obstetricians, anesthesiologists, and nurses. However, recent shifts toward personalized care have brought the specific contributions of the</w:t>
      </w:r>
      <w:r>
        <w:t xml:space="preserve"> </w:t>
      </w:r>
      <w:r>
        <w:t xml:space="preserve">Midwife</w:t>
      </w:r>
      <w:r>
        <w:t xml:space="preserve"> </w:t>
      </w:r>
      <w:r>
        <w:t xml:space="preserve">back into sharp focus.</w:t>
      </w:r>
    </w:p>
    <w:p>
      <w:pPr>
        <w:pStyle w:val="BodyText"/>
      </w:pPr>
      <w:r>
        <w:t xml:space="preserve">This research paper aims to dissect the current status of midwifery practice in Barcelona. It explores the tension between a highly medicalized model of childbirth and emerging models that prioritize physiological birth and continuous support, traditionally led by midwives. Understanding this dynamic is crucial for healthcare policymakers, nursing educators, and patients alike.</w:t>
      </w:r>
    </w:p>
    <w:bookmarkEnd w:id="20"/>
    <w:bookmarkStart w:id="21" w:name="historical-context-of-midwifery-in-spain"/>
    <w:p>
      <w:pPr>
        <w:pStyle w:val="Heading2"/>
      </w:pPr>
      <w:r>
        <w:t xml:space="preserve">2. Historical Context of Midwifery in Spain</w:t>
      </w:r>
    </w:p>
    <w:p>
      <w:pPr>
        <w:pStyle w:val="FirstParagraph"/>
      </w:pPr>
      <w:r>
        <w:t xml:space="preserve">To understand the current state of midwifery in Spain, one must look back to the Franco era (1939–1975), during which childbirth was strictly medicalized and viewed primarily through a pathological lens. During this period, the role of traditional midwives was severely diminished or eliminated from hospital settings, replaced by physician-led interventions. Following the transition to democracy and the establishment of the National Health System (SNS) in 1986, healthcare became universal and decentralized.</w:t>
      </w:r>
    </w:p>
    <w:p>
      <w:pPr>
        <w:pStyle w:val="BodyText"/>
      </w:pPr>
      <w:r>
        <w:t xml:space="preserve">In Spain, nursing education underwent significant reform with the introduction of university degrees in Nursing. However, unlike other European countries such as Finland or Sweden where midwifery developed as an independent academic discipline from early on, Spanish midwives historically emerged from the nursing profession. This historical trajectory means that many practicing</w:t>
      </w:r>
      <w:r>
        <w:t xml:space="preserve"> </w:t>
      </w:r>
      <w:r>
        <w:t xml:space="preserve">Midwife</w:t>
      </w:r>
      <w:r>
        <w:t xml:space="preserve"> </w:t>
      </w:r>
      <w:r>
        <w:t xml:space="preserve">professionals in Barcelona today hold a double qualification: they are registered nurses who have completed additional specialized training in obstetrics and gynecology.</w:t>
      </w:r>
    </w:p>
    <w:bookmarkEnd w:id="21"/>
    <w:bookmarkStart w:id="22" w:name="Xbf110a11345eb3ba5689bcd08e0b343ec0e803c"/>
    <w:p>
      <w:pPr>
        <w:pStyle w:val="Heading2"/>
      </w:pPr>
      <w:r>
        <w:t xml:space="preserve">3. The Regional Specifics of Catalonia and Barcelona</w:t>
      </w:r>
    </w:p>
    <w:p>
      <w:pPr>
        <w:pStyle w:val="FirstParagraph"/>
      </w:pPr>
      <w:r>
        <w:t xml:space="preserve">Spain</w:t>
      </w:r>
      <w:r>
        <w:t xml:space="preserve">'s decentralization model grants significant autonomy to its autonomous communities. Catalonia, governed from</w:t>
      </w:r>
      <w:r>
        <w:t xml:space="preserve"> </w:t>
      </w:r>
      <w:r>
        <w:t xml:space="preserve">Barcelona</w:t>
      </w:r>
      <w:r>
        <w:t xml:space="preserve">, has one of the most advanced public health systems in the country. The Catalan Health Institute (ICS) and the CatSalut service manage healthcare delivery, allowing for regional experimentation in care models.</w:t>
      </w:r>
    </w:p>
    <w:p>
      <w:pPr>
        <w:pStyle w:val="BodyText"/>
      </w:pPr>
      <w:r>
        <w:t xml:space="preserve">In Barcelona, several hospitals have pioneered "Baby Friendly" initiatives and humanized birth protocols. These initiatives often empower midwives to lead antenatal classes, conduct routine low-risk deliveries, and provide postpartum support. The cultural context of</w:t>
      </w:r>
      <w:r>
        <w:t xml:space="preserve"> </w:t>
      </w:r>
      <w:r>
        <w:t xml:space="preserve">Barcelona</w:t>
      </w:r>
      <w:r>
        <w:t xml:space="preserve">, with its strong civil society movements and progressive social values, has created a receptive environment for demanding higher standards in maternal care. Consequently, there is a growing public expectation in the city for midwife-led continuity of care models.</w:t>
      </w:r>
    </w:p>
    <w:bookmarkEnd w:id="22"/>
    <w:bookmarkStart w:id="23" w:name="X5d478877c0fd0014af8ea4f9b40bf16b69d7ea6"/>
    <w:p>
      <w:pPr>
        <w:pStyle w:val="Heading2"/>
      </w:pPr>
      <w:r>
        <w:t xml:space="preserve">4. Regulatory Framework and Scope of Practice</w:t>
      </w:r>
    </w:p>
    <w:p>
      <w:pPr>
        <w:pStyle w:val="FirstParagraph"/>
      </w:pPr>
      <w:r>
        <w:t xml:space="preserve">A central theme in this research paper is the legislative ambiguity surrounding the practice of midwifery. Currently, there is no specific university degree solely for Midwifery in Spain; instead, specialization occurs through Master’s degrees or postgraduate courses following a Nursing degree. This creates a regulatory gap compared to other European nations.</w:t>
      </w:r>
    </w:p>
    <w:p>
      <w:pPr>
        <w:pStyle w:val="BodyText"/>
      </w:pPr>
      <w:r>
        <w:t xml:space="preserve">In</w:t>
      </w:r>
      <w:r>
        <w:t xml:space="preserve"> </w:t>
      </w:r>
      <w:r>
        <w:t xml:space="preserve">Spain</w:t>
      </w:r>
      <w:r>
        <w:t xml:space="preserve">, the scope of practice for midwives is defined by regional decrees (decrees issued by the Catalan government) and national laws governing nursing activities. In Barcelona, midwives have significant autonomy in managing normal pregnancies and births. They are responsible for conducting labor checks, performing episiotomies when necessary, and providing immediate newborn care. However, their ability to prescribe medication or perform certain diagnostic procedures can vary depending on specific hospital agreements with obstetricians.</w:t>
      </w:r>
    </w:p>
    <w:p>
      <w:pPr>
        <w:pStyle w:val="BodyText"/>
      </w:pPr>
      <w:r>
        <w:t xml:space="preserve">This lack of a unified national title has led to fragmentation. While midwives in</w:t>
      </w:r>
      <w:r>
        <w:t xml:space="preserve"> </w:t>
      </w:r>
      <w:r>
        <w:t xml:space="preserve">Barcelona</w:t>
      </w:r>
      <w:r>
        <w:t xml:space="preserve"> </w:t>
      </w:r>
      <w:r>
        <w:t xml:space="preserve">may enjoy high prestige and autonomy due to the progressive stance of the Catalan health service, their counterparts in other regions of</w:t>
      </w:r>
      <w:r>
        <w:t xml:space="preserve"> </w:t>
      </w:r>
      <w:r>
        <w:t xml:space="preserve">Spain</w:t>
      </w:r>
      <w:r>
        <w:t xml:space="preserve"> </w:t>
      </w:r>
      <w:r>
        <w:t xml:space="preserve">might face more restrictive scopes of practice. This disparity highlights a critical area for national policy reform.</w:t>
      </w:r>
    </w:p>
    <w:bookmarkEnd w:id="23"/>
    <w:bookmarkStart w:id="27" w:name="X46e635de1264e377ad0d7e2b74cda3066e278fe"/>
    <w:p>
      <w:pPr>
        <w:pStyle w:val="Heading2"/>
      </w:pPr>
      <w:r>
        <w:t xml:space="preserve">5. Challenges Facing Midwives in Contemporary Barcelona</w:t>
      </w:r>
    </w:p>
    <w:bookmarkStart w:id="24" w:name="interprofessional-tensions"/>
    <w:p>
      <w:pPr>
        <w:pStyle w:val="Heading3"/>
      </w:pPr>
      <w:r>
        <w:t xml:space="preserve">5.1 Interprofessional Tensions</w:t>
      </w:r>
    </w:p>
    <w:p>
      <w:pPr>
        <w:pStyle w:val="FirstParagraph"/>
      </w:pPr>
      <w:r>
        <w:t xml:space="preserve">A significant challenge identified in local healthcare audits is the relationship between midwives and obstetricians. While collaboration is often strong, power dynamics can sometimes hinder the autonomy of the</w:t>
      </w:r>
      <w:r>
        <w:t xml:space="preserve"> </w:t>
      </w:r>
      <w:r>
        <w:t xml:space="preserve">Midwife</w:t>
      </w:r>
      <w:r>
        <w:t xml:space="preserve">. Obstetricians, who hold legal responsibility for medical complications, may occasionally override midwifery decisions in low-risk scenarios, leading to professional frustration and a sense of depersonalization within the care team.</w:t>
      </w:r>
    </w:p>
    <w:bookmarkEnd w:id="24"/>
    <w:bookmarkStart w:id="25" w:name="workforce-shortages-and-burnout"/>
    <w:p>
      <w:pPr>
        <w:pStyle w:val="Heading3"/>
      </w:pPr>
      <w:r>
        <w:t xml:space="preserve">5.2 Workforce Shortages and Burnout</w:t>
      </w:r>
    </w:p>
    <w:p>
      <w:pPr>
        <w:pStyle w:val="FirstParagraph"/>
      </w:pPr>
      <w:r>
        <w:t xml:space="preserve">The public health system in</w:t>
      </w:r>
      <w:r>
        <w:t xml:space="preserve"> </w:t>
      </w:r>
      <w:r>
        <w:t xml:space="preserve">Barcelona</w:t>
      </w:r>
      <w:r>
        <w:t xml:space="preserve">, like much of Europe, is under strain due to budget constraints and staff shortages. Midwives frequently report high levels of burnout, resulting from heavy workloads, night shifts, and the emotional intensity of perinatal care. The rise in late-life pregnancies (women over 35 or 40) has also increased the complexity of cases midwives must manage, further adding to their professional burden.</w:t>
      </w:r>
    </w:p>
    <w:bookmarkEnd w:id="25"/>
    <w:bookmarkStart w:id="26" w:name="the-push-for-autonomous-practice"/>
    <w:p>
      <w:pPr>
        <w:pStyle w:val="Heading3"/>
      </w:pPr>
      <w:r>
        <w:t xml:space="preserve">5.3 The Push for Autonomous Practice</w:t>
      </w:r>
    </w:p>
    <w:p>
      <w:pPr>
        <w:pStyle w:val="FirstParagraph"/>
      </w:pPr>
      <w:r>
        <w:t xml:space="preserve">In recent years, professional associations such as the Catalan College of Midwives (Colegi de llevadores) have lobbied aggressively for legislative changes to establish an independent university degree in Midwifery. They argue that recognizing midwives as autonomous practitioners, rather than extensions of nursing or obstetrics, would improve patient satisfaction and reduce unnecessary medical interventions.</w:t>
      </w:r>
    </w:p>
    <w:bookmarkEnd w:id="26"/>
    <w:bookmarkEnd w:id="27"/>
    <w:bookmarkStart w:id="28" w:name="X27d7ad7c0093c3ed3010d181c44c528f523366b"/>
    <w:p>
      <w:pPr>
        <w:pStyle w:val="Heading2"/>
      </w:pPr>
      <w:r>
        <w:t xml:space="preserve">6. Future Directions and Policy Recommendations</w:t>
      </w:r>
    </w:p>
    <w:p>
      <w:pPr>
        <w:pStyle w:val="FirstParagraph"/>
      </w:pPr>
      <w:r>
        <w:t xml:space="preserve">The future of midwifery in</w:t>
      </w:r>
      <w:r>
        <w:t xml:space="preserve"> </w:t>
      </w:r>
      <w:r>
        <w:t xml:space="preserve">Spain</w:t>
      </w:r>
      <w:r>
        <w:t xml:space="preserve">, particularly in the innovative hub of</w:t>
      </w:r>
      <w:r>
        <w:t xml:space="preserve"> </w:t>
      </w:r>
      <w:r>
        <w:t xml:space="preserve">Barcelona</w:t>
      </w:r>
      <w:r>
        <w:t xml:space="preserve">, lies in standardization and autonomy. It is recommended that the Spanish government, in coordination with Catalan authorities, establish a unified Bachelor’s degree specifically for Midwifery. This would align Spain with World Health Organization (WHO) recommendations and other EU member states.</w:t>
      </w:r>
    </w:p>
    <w:p>
      <w:pPr>
        <w:pStyle w:val="BodyText"/>
      </w:pPr>
      <w:r>
        <w:t xml:space="preserve">Furthermore, expanding the "Community Midwife" model in Barcelona could alleviate pressure on hospital infrastructure. By enabling midwives to provide continuous care from pregnancy through postpartum in community settings, the healthcare system could offer more personalized support while reducing costs. This model has shown success in other parts of Europe and aligns with the progressive health values prevalent in Catalonia.</w:t>
      </w:r>
    </w:p>
    <w:bookmarkEnd w:id="28"/>
    <w:bookmarkStart w:id="29" w:name="conclusion"/>
    <w:p>
      <w:pPr>
        <w:pStyle w:val="Heading2"/>
      </w:pPr>
      <w:r>
        <w:t xml:space="preserve">7. Conclusion</w:t>
      </w:r>
    </w:p>
    <w:p>
      <w:pPr>
        <w:pStyle w:val="FirstParagraph"/>
      </w:pPr>
      <w:r>
        <w:t xml:space="preserve">In conclusion, this research paper highlights that midwives in Spain, and specifically in Barcelona, play an indispensable role in maintaining the region’s excellent maternal health statistics. Despite historical constraints and regulatory ambiguities regarding independent degree pathways, the practical autonomy of midwives has grown significantly due to regional initiatives in Catalonia. However, challenges remain regarding interprofessional dynamics and workforce sustainability. For</w:t>
      </w:r>
      <w:r>
        <w:t xml:space="preserve"> </w:t>
      </w:r>
      <w:r>
        <w:t xml:space="preserve">Spain</w:t>
      </w:r>
      <w:r>
        <w:t xml:space="preserve"> </w:t>
      </w:r>
      <w:r>
        <w:t xml:space="preserve">to fully capitalize on its healthcare potential, legislative reforms must grant clear, autonomous legal status to the profession of Midwifery. Embracing this evolution will not only honor the historical contribution of midwives but also ensure that women in Barcelona continue to receive high-quality, respectful, and evidence-based maternity care.</w:t>
      </w:r>
    </w:p>
    <w:bookmarkEnd w:id="29"/>
    <w:bookmarkStart w:id="30" w:name="references-selected-for-context"/>
    <w:p>
      <w:pPr>
        <w:pStyle w:val="Heading2"/>
      </w:pPr>
      <w:r>
        <w:t xml:space="preserve">8. References (Selected for Context)</w:t>
      </w:r>
    </w:p>
    <w:p>
      <w:pPr>
        <w:pStyle w:val="FirstParagraph"/>
      </w:pPr>
      <w:r>
        <w:t xml:space="preserve">- Catalan Health Institute (ICS). Reports on Maternal Health Outcomes in Catalonia.</w:t>
      </w:r>
    </w:p>
    <w:p>
      <w:pPr>
        <w:pStyle w:val="BodyText"/>
      </w:pPr>
      <w:r>
        <w:t xml:space="preserve">- Ministry of Health, Spain. National Strategy for the Care of Women and Families.</w:t>
      </w:r>
    </w:p>
    <w:p>
      <w:pPr>
        <w:pStyle w:val="BodyText"/>
      </w:pPr>
      <w:r>
        <w:t xml:space="preserve">- World Health Organization (WHO). Recommendations on Intrapartum Care for a Positive Childbirth Experience.</w:t>
      </w:r>
    </w:p>
    <w:p>
      <w:pPr>
        <w:pStyle w:val="BodyText"/>
      </w:pPr>
      <w:r>
        <w:t xml:space="preserve">- Academic journals focusing on Nursing and Midwifery in Southern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the Healthcare Landscape of Spain and Barcelona: A Comprehensive Research Review</dc:title>
  <dc:creator/>
  <dc:language>en</dc:language>
  <cp:keywords/>
  <dcterms:created xsi:type="dcterms:W3CDTF">2026-07-29T22:08:58Z</dcterms:created>
  <dcterms:modified xsi:type="dcterms:W3CDTF">2026-07-29T22:08:58Z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