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caf8bde8b2b03ababddce0b1f9eea732e8c13f2"/>
    <w:p>
      <w:pPr>
        <w:pStyle w:val="Heading1"/>
      </w:pPr>
      <w:r>
        <w:t xml:space="preserve">The Role of the Midwife in United States Houston: A Comprehensive Research Paper</w:t>
      </w:r>
    </w:p>
    <w:p>
      <w:pPr>
        <w:pStyle w:val="FirstParagraph"/>
      </w:pPr>
      <w:r>
        <w:rPr>
          <w:bCs/>
          <w:b/>
        </w:rPr>
        <w:t xml:space="preserve">Abstract</w:t>
      </w:r>
    </w:p>
    <w:p>
      <w:pPr>
        <w:pStyle w:val="BodyText"/>
      </w:pPr>
      <w:r>
        <w:t xml:space="preserve">This research paper examines the evolving landscape of maternal healthcare in United States Houston, with a specific focus on the critical role of the midwife. As healthcare disparities persist and patient preferences shift toward holistic care models, certified nurse-midwives (CNMs) and direct-entry midwives have become increasingly vital components of the obstetric ecosystem in Harris County. This document analyzes legislative frameworks, statistical outcomes regarding birth practices, and socioeconomic factors unique to Houston’s diverse population.</w:t>
      </w:r>
    </w:p>
    <w:bookmarkStart w:id="20" w:name="introduction"/>
    <w:p>
      <w:pPr>
        <w:pStyle w:val="Heading2"/>
      </w:pPr>
      <w:r>
        <w:t xml:space="preserve">1. Introduction</w:t>
      </w:r>
    </w:p>
    <w:p>
      <w:pPr>
        <w:pStyle w:val="FirstParagraph"/>
      </w:pPr>
      <w:r>
        <w:t xml:space="preserve">The definition of comprehensive maternal healthcare in the twenty-first century extends beyond clinical intervention; it encompasses education, continuity of care, and cultural competence. In the context of United States Houston, a city characterized by immense demographic diversity and rapid urban growth, the integration of midwifery services represents a strategic solution to longstanding challenges in maternal mortality rates and patient satisfaction. This paper argues that expanding access to Midwife-led care is essential for improving health outcomes for women in United States Houston.</w:t>
      </w:r>
    </w:p>
    <w:bookmarkEnd w:id="20"/>
    <w:bookmarkStart w:id="21" w:name="X593a15238758fa8383ce53625c93fa08ae71e8b"/>
    <w:p>
      <w:pPr>
        <w:pStyle w:val="Heading2"/>
      </w:pPr>
      <w:r>
        <w:t xml:space="preserve">2. Legislative Landscape and Scope of Practice</w:t>
      </w:r>
    </w:p>
    <w:p>
      <w:pPr>
        <w:pStyle w:val="FirstParagraph"/>
      </w:pPr>
      <w:r>
        <w:t xml:space="preserve">To understand the impact of the midwife, one must first examine the regulatory environment in Texas. Unlike some states that grant full practice authority to CNMs, Texas has historically imposed collaborative agreements with physicians as a prerequisite for practice. However, recent legislative efforts have sought to reduce barriers to entry and supervision requirements within United States Houston clinics.</w:t>
      </w:r>
    </w:p>
    <w:p>
      <w:pPr>
        <w:pStyle w:val="BodyText"/>
      </w:pPr>
      <w:r>
        <w:t xml:space="preserve">The American College of Nurse-Midwives defines the midwife as an advanced practice registered nurse (APRN) or certified professional midwife who provides primary care for women during pregnancy, labor, birth, and the postpartum period. In Houston specifically, this scope allows providers to manage low-risk pregnancies autonomously while maintaining referral networks with high-risk obstetricians when complications arise. Understanding these legal distinctions is crucial for healthcare administrators in United States Houston looking to implement midwifery programs.</w:t>
      </w:r>
    </w:p>
    <w:bookmarkEnd w:id="21"/>
    <w:bookmarkStart w:id="22" w:name="X61b09fc969a6ceaad5e5ec04c7f53d4728c034c"/>
    <w:p>
      <w:pPr>
        <w:pStyle w:val="Heading2"/>
      </w:pPr>
      <w:r>
        <w:t xml:space="preserve">3. Demographics and Healthcare Disparities in United States Houston</w:t>
      </w:r>
    </w:p>
    <w:p>
      <w:pPr>
        <w:pStyle w:val="FirstParagraph"/>
      </w:pPr>
      <w:r>
        <w:t xml:space="preserve">Houston is one of the most diverse metropolitan areas in the nation, housing significant populations from African American, Hispanic, Asian, and immigrant backgrounds. This diversity necessitates a healthcare model that can address specific cultural needs. Research indicates that women of color in Texas face disproportionately higher rates of maternal morbidity and mortality compared to their white counterparts.</w:t>
      </w:r>
    </w:p>
    <w:p>
      <w:pPr>
        <w:pStyle w:val="BodyText"/>
      </w:pPr>
      <w:r>
        <w:t xml:space="preserve">The midwife is uniquely positioned to address these disparities through patient-centered care. By prioritizing communication, trust-building, and culturally sensitive education, Midwives in United States Houston can bridge the gap between marginalized communities and the healthcare system. For example, community-based birth centers in neighborhoods with limited hospital access have shown promise in reducing preterm births by providing consistent prenatal support.</w:t>
      </w:r>
    </w:p>
    <w:bookmarkEnd w:id="22"/>
    <w:bookmarkStart w:id="23" w:name="Xfbd7b996c18d9acd603fad434c029f8547d405e"/>
    <w:p>
      <w:pPr>
        <w:pStyle w:val="Heading2"/>
      </w:pPr>
      <w:r>
        <w:t xml:space="preserve">4. Clinical Outcomes: Midwifery vs. Standard Obstetric Care</w:t>
      </w:r>
    </w:p>
    <w:p>
      <w:pPr>
        <w:pStyle w:val="FirstParagraph"/>
      </w:pPr>
      <w:r>
        <w:t xml:space="preserve">A critical component of this research involves comparing clinical outcomes between midwife-led and physician-led care models within United States Houston hospitals and birth centers. Studies consistently demonstrate that for low-risk pregnancies, midwife-led care results in:</w:t>
      </w:r>
    </w:p>
    <w:p>
      <w:pPr>
        <w:numPr>
          <w:ilvl w:val="0"/>
          <w:numId w:val="1001"/>
        </w:numPr>
        <w:pStyle w:val="Compact"/>
      </w:pPr>
      <w:r>
        <w:rPr>
          <w:bCs/>
          <w:b/>
        </w:rPr>
        <w:t xml:space="preserve">Lower Cesarean Section Rates:</w:t>
      </w:r>
      <w:r>
        <w:t xml:space="preserve"> </w:t>
      </w:r>
      <w:r>
        <w:t xml:space="preserve">Midwives emphasize natural birth processes, resulting in significantly lower intervention rates compared to traditional obstetric models.</w:t>
      </w:r>
    </w:p>
    <w:p>
      <w:pPr>
        <w:numPr>
          <w:ilvl w:val="0"/>
          <w:numId w:val="1001"/>
        </w:numPr>
        <w:pStyle w:val="Compact"/>
      </w:pPr>
      <w:r>
        <w:rPr>
          <w:bCs/>
          <w:b/>
        </w:rPr>
        <w:t xml:space="preserve">Reduced Episiotomy and Instrumental Delivery Use:</w:t>
      </w:r>
      <w:r>
        <w:t xml:space="preserve">The holistic approach minimizes surgical interventions during vaginal births.</w:t>
      </w:r>
    </w:p>
    <w:p>
      <w:pPr>
        <w:numPr>
          <w:ilvl w:val="0"/>
          <w:numId w:val="1001"/>
        </w:numPr>
        <w:pStyle w:val="Compact"/>
      </w:pPr>
      <w:r>
        <w:rPr>
          <w:bCs/>
          <w:b/>
        </w:rPr>
        <w:t xml:space="preserve">Increased Patient Satisfaction:</w:t>
      </w:r>
      <w:r>
        <w:t xml:space="preserve"> </w:t>
      </w:r>
      <w:r>
        <w:t xml:space="preserve">Patients report higher satisfaction scores due to longer consultation times and a collaborative decision-making process.</w:t>
      </w:r>
    </w:p>
    <w:p>
      <w:pPr>
        <w:pStyle w:val="FirstParagraph"/>
      </w:pPr>
      <w:r>
        <w:t xml:space="preserve">In United States Houston, where hospital-based deliveries can often feel clinical and rushed, the midwife provides a necessary counterbalance by fostering an environment of empowerment for the birthing person.</w:t>
      </w:r>
    </w:p>
    <w:bookmarkEnd w:id="23"/>
    <w:bookmarkStart w:id="24" w:name="Xeba73fc19e61974d79e0bfb44345068f3f3c2b7"/>
    <w:p>
      <w:pPr>
        <w:pStyle w:val="Heading2"/>
      </w:pPr>
      <w:r>
        <w:t xml:space="preserve">5. Economic Implications for United States Houston Healthcare Systems</w:t>
      </w:r>
    </w:p>
    <w:p>
      <w:pPr>
        <w:pStyle w:val="FirstParagraph"/>
      </w:pPr>
      <w:r>
        <w:t xml:space="preserve">Beyond clinical efficacy, the economic argument for hiring Midwives is compelling. The cost of childbirth in United States Houston has risen sharply over the past decade, straining insurance providers and individual families. Midwifery care is generally associated with lower overall costs due to reduced rates of hospital admission, fewer surgical procedures, and shorter lengths of stay.</w:t>
      </w:r>
    </w:p>
    <w:p>
      <w:pPr>
        <w:pStyle w:val="BodyText"/>
      </w:pPr>
      <w:r>
        <w:t xml:space="preserve">For healthcare systems in United States Houston, integrating midwives into their workforce can alleviate pressure on intensive care units and operating rooms. Furthermore, preventive care provided by Midwives helps manage chronic conditions such as hypertension and diabetes during pregnancy, which are prevalent in the region. This proactive approach reduces long-term healthcare expenditures for both public programs like Medicaid and private insurers.</w:t>
      </w:r>
    </w:p>
    <w:bookmarkEnd w:id="24"/>
    <w:bookmarkStart w:id="25" w:name="challenges-to-implementation"/>
    <w:p>
      <w:pPr>
        <w:pStyle w:val="Heading2"/>
      </w:pPr>
      <w:r>
        <w:t xml:space="preserve">6. Challenges to Implementation</w:t>
      </w:r>
    </w:p>
    <w:p>
      <w:pPr>
        <w:pStyle w:val="FirstParagraph"/>
      </w:pPr>
      <w:r>
        <w:t xml:space="preserve">Despite the benefits, several barriers hinder the full integration of Midwives in United States Houston. These include:</w:t>
      </w:r>
    </w:p>
    <w:p>
      <w:pPr>
        <w:numPr>
          <w:ilvl w:val="0"/>
          <w:numId w:val="1002"/>
        </w:numPr>
        <w:pStyle w:val="Compact"/>
      </w:pPr>
      <w:r>
        <w:rPr>
          <w:bCs/>
          <w:b/>
        </w:rPr>
        <w:t xml:space="preserve">Limited Insurance Reimbursement:</w:t>
      </w:r>
      <w:r>
        <w:t xml:space="preserve">Inadequate coverage for midwifery services often discourages patients from choosing this option.</w:t>
      </w:r>
    </w:p>
    <w:p>
      <w:pPr>
        <w:numPr>
          <w:ilvl w:val="0"/>
          <w:numId w:val="1002"/>
        </w:numPr>
        <w:pStyle w:val="Compact"/>
      </w:pPr>
      <w:r>
        <w:rPr>
          <w:bCs/>
          <w:b/>
        </w:rPr>
        <w:t xml:space="preserve">Public Perception:</w:t>
      </w:r>
      <w:r>
        <w:t xml:space="preserve">Misconceptions about the qualifications and scope of practice of Midwives persist among the general public and some medical professionals.</w:t>
      </w:r>
    </w:p>
    <w:p>
      <w:pPr>
        <w:numPr>
          <w:ilvl w:val="0"/>
          <w:numId w:val="1002"/>
        </w:numPr>
        <w:pStyle w:val="Compact"/>
      </w:pPr>
      <w:r>
        <w:rPr>
          <w:bCs/>
          <w:b/>
        </w:rPr>
        <w:t xml:space="preserve">Collaborative Barriers:</w:t>
      </w:r>
      <w:r>
        <w:t xml:space="preserve">The requirement for physician collaboration can limit autonomy, particularly in rural outskirts of United States Houston.</w:t>
      </w:r>
    </w:p>
    <w:bookmarkEnd w:id="25"/>
    <w:bookmarkStart w:id="26" w:name="conclusion"/>
    <w:p>
      <w:pPr>
        <w:pStyle w:val="Heading2"/>
      </w:pPr>
      <w:r>
        <w:t xml:space="preserve">7. Conclusion</w:t>
      </w:r>
    </w:p>
    <w:p>
      <w:pPr>
        <w:pStyle w:val="FirstParagraph"/>
      </w:pPr>
      <w:r>
        <w:t xml:space="preserve">The evidence presented in this Research Paper underscores the indispensable role of the Midwife in modernizing maternal healthcare within United States Houston. By offering a holistic, cost-effective, and patient-centered model of care, Midwives address critical gaps related to disparities and high intervention rates. It is recommended that policymakers and healthcare administrators in United States Houston continue to advocate for expanded scope-of-practice laws and improved insurance reimbursement models. Embracing the midwifery model is not merely an alternative choice but a necessary evolution toward equitable health outcomes for all women in the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United States Houston: A Comprehensive Research Paper</dc:title>
  <dc:creator/>
  <dc:language>en</dc:language>
  <cp:keywords/>
  <dcterms:created xsi:type="dcterms:W3CDTF">2026-07-29T18:41:27Z</dcterms:created>
  <dcterms:modified xsi:type="dcterms:W3CDTF">2026-07-29T18:41:27Z</dcterms:modified>
</cp:coreProperties>
</file>

<file path=docProps/custom.xml><?xml version="1.0" encoding="utf-8"?>
<Properties xmlns="http://schemas.openxmlformats.org/officeDocument/2006/custom-properties" xmlns:vt="http://schemas.openxmlformats.org/officeDocument/2006/docPropsVTypes"/>
</file>