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Research</w:t>
      </w:r>
      <w:r>
        <w:t xml:space="preserve"> </w:t>
      </w:r>
      <w:r>
        <w:t xml:space="preserve">Paper</w:t>
      </w:r>
    </w:p>
    <w:bookmarkStart w:id="26" w:name="X7cf00e0c2325e5d483e54758592df9a7ac94c84"/>
    <w:p>
      <w:pPr>
        <w:pStyle w:val="Heading1"/>
      </w:pPr>
      <w:r>
        <w:t xml:space="preserve">The Evolving Role of the Midwife in United States Miami: A Research Paper on Holistic Obstetric Care in a Diverse Metropolis</w:t>
      </w:r>
    </w:p>
    <w:p>
      <w:pPr>
        <w:pStyle w:val="FirstParagraph"/>
      </w:pPr>
      <w:r>
        <w:rPr>
          <w:iCs/>
          <w:i/>
          <w:u w:val="single"/>
          <w:bCs/>
          <w:b/>
        </w:rPr>
        <w:t xml:space="preserve">  Abstract</w:t>
      </w:r>
    </w:p>
    <w:p>
      <w:pPr>
        <w:pStyle w:val="BodyText"/>
      </w:pPr>
      <w:r>
        <w:t xml:space="preserve">  This research paper examines the critical integration of midwifery practices within the healthcare infrastructure of United States Miami, Florida. As a demographic hub characterized by significant cultural diversity and a growing population, Miami presents unique challenges and opportunities for obstetric care. This study analyzes the transition toward midwife-led models of care, focusing on patient outcomes, cultural competence, and healthcare accessibility. By exploring the legal frameworks governing Certified Nurse Midwives (CNMs) and Certified Midwives (CMs) in Florida, this document highlights how the midwife serves as a pivotal figure in reducing maternal mortality rates and improving birth satisfaction among Miami’s varied communities.</w:t>
      </w:r>
    </w:p>
    <w:bookmarkStart w:id="20" w:name="i.-introduction"/>
    <w:p>
      <w:pPr>
        <w:pStyle w:val="Heading2"/>
      </w:pPr>
      <w:r>
        <w:t xml:space="preserve">I. Introduction</w:t>
      </w:r>
    </w:p>
    <w:p>
      <w:pPr>
        <w:pStyle w:val="FirstParagraph"/>
      </w:pPr>
      <w:r>
        <w:t xml:space="preserve">In the contemporary landscape of American healthcare, the role of the midwife has undergone a significant transformation. No longer confined to alternative or home-birth settings, midwifery is increasingly recognized as an essential component of standard obstetric care. This research paper specifically addresses this evolution within United States Miami, a city that serves as a gateway between North America and Latin America/Caribbean. The unique epidemiological profile of Miami—characterized by high rates of teenage pregnancy, minority populations with higher risks for maternal morbidity, and a culturally rich yet economically diverse population—necessitates specialized approaches to prenatal and postnatal care.</w:t>
      </w:r>
    </w:p>
    <w:p>
      <w:pPr>
        <w:pStyle w:val="BodyText"/>
      </w:pPr>
      <w:r>
        <w:t xml:space="preserve">The primary objective of this document is to evaluate the efficacy of midwife-led care models in Miami. By focusing on the midwife as a primary provider, we can better understand how personalized, holistic care intersects with medical safety standards. The significance of this study lies in its potential to inform policy makers and healthcare administrators in United States Miami regarding strategies to optimize maternal health outcomes through the expanded utilization of midwifery services.</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current state of midwifery in United States Miami, one must first examine the historical trajectory. Historically, childbirth in Florida was heavily medicalized, with hospitals serving as the sole venue for delivery. However, recent decades have seen a legislative shift empowering midwives. In Florida, Certified Nurse Midwives (CNMs) are licensed to practice independently and can prescribe medications within their scope of practice.</w:t>
      </w:r>
    </w:p>
    <w:p>
      <w:pPr>
        <w:pStyle w:val="BodyText"/>
      </w:pPr>
      <w:r>
        <w:t xml:space="preserve">This legal autonomy is crucial for United States Miami’s healthcare system. Unlike states where midwives require strict physician supervision, Florida allows CNMs to work in hospitals, birth centers, and private practices across Miami-Dade County. This flexibility enables the midwife to serve as a bridge between traditional medical interventions and natural birthing philosophies. The research indicates that this dual capability allows for seamless care transitions when complications arise, a vital feature in the high-stakes environment of urban healthcare.</w:t>
      </w:r>
    </w:p>
    <w:bookmarkEnd w:id="21"/>
    <w:bookmarkStart w:id="22" w:name="X88aa5c10f1b1cf943fe314312f9839273c9528e"/>
    <w:p>
      <w:pPr>
        <w:pStyle w:val="Heading2"/>
      </w:pPr>
      <w:r>
        <w:t xml:space="preserve">III. Cultural Competence and Community Health</w:t>
      </w:r>
    </w:p>
    <w:p>
      <w:pPr>
        <w:pStyle w:val="FirstParagraph"/>
      </w:pPr>
      <w:r>
        <w:t xml:space="preserve">A defining characteristic of United States Miami is its demographic complexity. The city boasts a significant Hispanic/Latino population, particularly from Cuba, Venezuela, and Colombia, alongside large Caribbean communities from Haiti and Jamaica. These groups often hold distinct cultural beliefs regarding pregnancy, childbirth, and postpartum care.</w:t>
      </w:r>
    </w:p>
    <w:p>
      <w:pPr>
        <w:pStyle w:val="BodyText"/>
      </w:pPr>
      <w:r>
        <w:t xml:space="preserve">The midwife plays an indispensable role in navigating these cultural nuances. Research suggests that patients are more likely to adhere to medical advice when they feel culturally understood by their provider. In Miami, midwives who possess bilingual skills and an appreciation for cultural traditions (such as specific dietary restrictions or postpartum rituals like the</w:t>
      </w:r>
      <w:r>
        <w:t xml:space="preserve"> </w:t>
      </w:r>
      <w:r>
        <w:rPr>
          <w:iCs/>
          <w:i/>
        </w:rPr>
        <w:t xml:space="preserve">la cuarentena</w:t>
      </w:r>
      <w:r>
        <w:t xml:space="preserve">) provide a level of trust that strictly hospital-based physicians may struggle to achieve. This section of the research paper argues that the midwife acts not just as a medical provider, but as a cultural broker, ensuring that care is respectful, relevant, and effective for Miami’s diverse populace.</w:t>
      </w:r>
    </w:p>
    <w:bookmarkEnd w:id="22"/>
    <w:bookmarkStart w:id="23" w:name="Xe247162b91a96b121f45a562d8a9ddb42a0665d"/>
    <w:p>
      <w:pPr>
        <w:pStyle w:val="Heading2"/>
      </w:pPr>
      <w:r>
        <w:t xml:space="preserve">IV. Impact on Maternal and Neonatal Outcomes</w:t>
      </w:r>
    </w:p>
    <w:p>
      <w:pPr>
        <w:pStyle w:val="FirstParagraph"/>
      </w:pPr>
      <w:r>
        <w:t xml:space="preserve">Data collected from various healthcare facilities in United States Miami supports the assertion that midwife-led care improves clinical outcomes. Studies indicate that births attended by CNMs are associated with lower rates of cesarean sections, fewer episiotomies, and higher rates of breastfeeding initiation. These metrics are particularly relevant for Miami, where obesity and gestational diabetes are prevalent health concerns.</w:t>
      </w:r>
    </w:p>
    <w:p>
      <w:pPr>
        <w:pStyle w:val="BodyText"/>
      </w:pPr>
      <w:r>
        <w:t xml:space="preserve">Furthermore, the midwife’s emphasis on prevention and education contributes to better long-term health. By focusing on nutrition counseling, mental health screening for postpartum depression, and lactation support during prenatal visits, the midwife helps mitigate risk factors before they become critical issues. For marginalized communities in Miami who often face barriers to consistent medical access, the continuity of care provided by a dedicated midwife serves as a stabilizing force in maternal health.</w:t>
      </w:r>
    </w:p>
    <w:bookmarkEnd w:id="23"/>
    <w:bookmarkStart w:id="24" w:name="v.-challenges-and-future-directions"/>
    <w:p>
      <w:pPr>
        <w:pStyle w:val="Heading2"/>
      </w:pPr>
      <w:r>
        <w:t xml:space="preserve">V. Challenges and Future Directions</w:t>
      </w:r>
    </w:p>
    <w:p>
      <w:pPr>
        <w:pStyle w:val="FirstParagraph"/>
      </w:pPr>
      <w:r>
        <w:t xml:space="preserve">Despite the benefits, challenges remain for the midwifery profession in United States Miami. Reimbursement issues, hospital privileging discrepancies, and public awareness gaps limit full integration. Many patients are unaware that midwives are fully qualified obstetric providers available in local hospitals.</w:t>
      </w:r>
    </w:p>
    <w:p>
      <w:pPr>
        <w:pStyle w:val="BodyText"/>
      </w:pPr>
      <w:r>
        <w:t xml:space="preserve">To address these barriers, this research paper proposes several strategic initiatives for healthcare institutions in Miami:</w:t>
      </w:r>
    </w:p>
    <w:p>
      <w:pPr>
        <w:numPr>
          <w:ilvl w:val="0"/>
          <w:numId w:val="1001"/>
        </w:numPr>
        <w:pStyle w:val="Compact"/>
      </w:pPr>
      <w:r>
        <w:rPr>
          <w:bCs/>
          <w:b/>
        </w:rPr>
        <w:t xml:space="preserve">Integrated Care Models:</w:t>
      </w:r>
      <w:r>
        <w:t xml:space="preserve"> </w:t>
      </w:r>
      <w:r>
        <w:t xml:space="preserve">Co-locating midwives within OB/GYN departments to normalize collaborative care.</w:t>
      </w:r>
    </w:p>
    <w:p>
      <w:pPr>
        <w:numPr>
          <w:ilvl w:val="0"/>
          <w:numId w:val="1001"/>
        </w:numPr>
        <w:pStyle w:val="Compact"/>
      </w:pPr>
      <w:r>
        <w:rPr>
          <w:bCs/>
          <w:b/>
        </w:rPr>
        <w:t xml:space="preserve">Cultural Training Programs:</w:t>
      </w:r>
      <w:r>
        <w:t xml:space="preserve"> </w:t>
      </w:r>
      <w:r>
        <w:t xml:space="preserve">Enhancing training for all providers, including midwives, on specific cultural competencies relevant to Miami’s migrant populations.</w:t>
      </w:r>
    </w:p>
    <w:p>
      <w:pPr>
        <w:numPr>
          <w:ilvl w:val="0"/>
          <w:numId w:val="1001"/>
        </w:numPr>
        <w:pStyle w:val="Compact"/>
      </w:pPr>
      <w:r>
        <w:rPr>
          <w:bCs/>
          <w:b/>
        </w:rPr>
        <w:t xml:space="preserve">Patient Education Campaigns:</w:t>
      </w:r>
      <w:r>
        <w:t xml:space="preserve"> </w:t>
      </w:r>
      <w:r>
        <w:t xml:space="preserve">Utilizing local media to educate the public in United States Miami on the qualifications and benefits of choosing a midwife.</w:t>
      </w:r>
    </w:p>
    <w:bookmarkEnd w:id="24"/>
    <w:bookmarkStart w:id="25" w:name="vi.-conclusion"/>
    <w:p>
      <w:pPr>
        <w:pStyle w:val="Heading2"/>
      </w:pPr>
      <w:r>
        <w:t xml:space="preserve">VI. Conclusion</w:t>
      </w:r>
    </w:p>
    <w:p>
      <w:pPr>
        <w:pStyle w:val="FirstParagraph"/>
      </w:pPr>
      <w:r>
        <w:t xml:space="preserve">In conclusion, this research paper affirms that the midwife is an essential pillar of modern healthcare in United States Miami. By combining medical expertise with holistic, patient-centered care and cultural sensitivity, midwives address the specific health disparities present in Miami’s diverse population. As the demand for personalized obstetric services grows, expanding the role and accessibility of the midwife will be critical to achieving equitable maternal health outcomes across South Florida.</w:t>
      </w:r>
    </w:p>
    <w:p>
      <w:pPr>
        <w:pStyle w:val="BodyText"/>
      </w:pPr>
      <w:r>
        <w:t xml:space="preserve">The integration of midwifery into mainstream healthcare in United States Miami represents a progressive step toward a more humane, effective, and culturally responsive medical system. Future research should continue to monitor longitudinal data on birth outcomes in Miami-Dade County to further refine these practices.</w:t>
      </w:r>
    </w:p>
    <w:p>
      <w:pPr>
        <w:pStyle w:val="BodyText"/>
      </w:pPr>
      <w:r>
        <w:rPr>
          <w:bCs/>
          <w:b/>
        </w:rPr>
        <w:t xml:space="preserve">Note:</w:t>
      </w:r>
      <w:r>
        <w:t xml:space="preserve"> </w:t>
      </w:r>
      <w:r>
        <w:t xml:space="preserve">This document serves as an academic overview of midwifery practices within the specific geographic and cultural context of United States Miami. All clinical recommendations should be verified with current Florida Board of Medicine guidelines and local hospital protocols.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Miami: A Research Paper</dc:title>
  <dc:creator/>
  <dc:language>en</dc:language>
  <cp:keywords/>
  <dcterms:created xsi:type="dcterms:W3CDTF">2026-07-29T16:28:14Z</dcterms:created>
  <dcterms:modified xsi:type="dcterms:W3CDTF">2026-07-29T16:28:14Z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