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Midwives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Strategic</w:t>
      </w:r>
      <w:r>
        <w:t xml:space="preserve"> </w:t>
      </w:r>
      <w:r>
        <w:t xml:space="preserve">Research</w:t>
      </w:r>
      <w:r>
        <w:t xml:space="preserve"> </w:t>
      </w:r>
      <w:r>
        <w:t xml:space="preserve">Paper</w:t>
      </w:r>
    </w:p>
    <w:bookmarkStart w:id="33" w:name="X7cbcc5b3d8c64baf297f4537df709bcda41abb2"/>
    <w:p>
      <w:pPr>
        <w:pStyle w:val="Heading1"/>
      </w:pPr>
      <w:r>
        <w:t xml:space="preserve">The Evolving Role of Midwives in Vietnam, Ho Chi Minh City:</w:t>
      </w:r>
      <w:r>
        <w:br/>
      </w:r>
      <w:r>
        <w:t xml:space="preserve">A Strategic Research Paper</w:t>
      </w:r>
    </w:p>
    <w:p>
      <w:pPr>
        <w:pStyle w:val="FirstParagraph"/>
      </w:pPr>
      <w:r>
        <w:rPr>
          <w:bCs/>
          <w:b/>
        </w:rPr>
        <w:t xml:space="preserve">Date:</w:t>
      </w:r>
      <w:r>
        <w:t xml:space="preserve"> </w:t>
      </w:r>
      <w:r>
        <w:t xml:space="preserve">May 24, 2024</w:t>
      </w:r>
      <w:r>
        <w:br/>
      </w:r>
      <w:r>
        <w:rPr>
          <w:bCs/>
          <w:b/>
        </w:rPr>
        <w:t xml:space="preserve">Type:</w:t>
      </w:r>
      <w:r>
        <w:t xml:space="preserve"> </w:t>
      </w:r>
      <w:r>
        <w:t xml:space="preserve">Academic Research Paper</w:t>
      </w:r>
      <w:r>
        <w:br/>
      </w:r>
      <w:r>
        <w:rPr>
          <w:bCs/>
          <w:b/>
        </w:rPr>
        <w:t xml:space="preserve">Region Focus:</w:t>
      </w:r>
      <w:r>
        <w:t xml:space="preserve"> </w:t>
      </w:r>
      <w:r>
        <w:t xml:space="preserve">Vietnam, Ho Chi Minh City</w:t>
      </w:r>
    </w:p>
    <w:bookmarkStart w:id="20" w:name="abstract"/>
    <w:p>
      <w:pPr>
        <w:pStyle w:val="Heading2"/>
      </w:pPr>
      <w:r>
        <w:t xml:space="preserve">Abstract</w:t>
      </w:r>
    </w:p>
    <w:p>
      <w:pPr>
        <w:pStyle w:val="FirstParagraph"/>
      </w:pPr>
      <w:r>
        <w:t xml:space="preserve">This research paper examines the critical role of midwives within the healthcare infrastructure of Vietnam, with a specific focus on Ho Chi Minh City. As a rapidly urbanizing metropolis facing demographic shifts and changing maternal health paradigms, Ho Chi Minh City presents a unique case study for understanding professional midwifery in Southeast Asia. The study analyzes current challenges, including the high rate of medicalized births, workforce shortages, and the integration of traditional practices with modern obstetric care. It argues that empowering midwives through expanded scope of practice and educational reform is essential for achieving Sustainable Development Goals (SDGs) related to maternal and newborn health in Vietnam.</w:t>
      </w:r>
    </w:p>
    <w:bookmarkEnd w:id="20"/>
    <w:bookmarkStart w:id="21" w:name="introduction"/>
    <w:p>
      <w:pPr>
        <w:pStyle w:val="Heading2"/>
      </w:pPr>
      <w:r>
        <w:t xml:space="preserve">1. Introduction</w:t>
      </w:r>
    </w:p>
    <w:p>
      <w:pPr>
        <w:pStyle w:val="FirstParagraph"/>
      </w:pPr>
      <w:r>
        <w:t xml:space="preserve">The history of healthcare in</w:t>
      </w:r>
      <w:r>
        <w:t xml:space="preserve"> </w:t>
      </w:r>
      <w:r>
        <w:rPr>
          <w:bCs/>
          <w:b/>
        </w:rPr>
        <w:t xml:space="preserve">Vietnam, Ho Chi Minh City</w:t>
      </w:r>
      <w:r>
        <w:t xml:space="preserve">, has been marked by significant transformation over the past three decades. From a post-war reconstruction phase characterized by resource scarcity to one of rapid economic growth and urbanization, the capital city’s healthcare system has struggled to keep pace with rising demands. Central to this system is the midwife, a professional whose role has historically been undervalued yet remains indispensable. In</w:t>
      </w:r>
      <w:r>
        <w:t xml:space="preserve"> </w:t>
      </w:r>
      <w:r>
        <w:rPr>
          <w:bCs/>
          <w:b/>
        </w:rPr>
        <w:t xml:space="preserve">Vietnam</w:t>
      </w:r>
      <w:r>
        <w:t xml:space="preserve">, midwives serve as the primary point of contact for maternal and child health in many communities, particularly in rural outskirts that are rapidly being absorbed into the urban sprawl of Ho Chi Minh City.</w:t>
      </w:r>
    </w:p>
    <w:p>
      <w:pPr>
        <w:pStyle w:val="BodyText"/>
      </w:pPr>
      <w:r>
        <w:t xml:space="preserve">This paper aims to explore the multifaceted duties, challenges, and future potential of midwives in</w:t>
      </w:r>
      <w:r>
        <w:t xml:space="preserve"> </w:t>
      </w:r>
      <w:r>
        <w:rPr>
          <w:bCs/>
          <w:b/>
        </w:rPr>
        <w:t xml:space="preserve">Vietnam</w:t>
      </w:r>
      <w:r>
        <w:t xml:space="preserve">, specifically within the dynamic context of Ho Chi Minh City. By analyzing statistical trends and qualitative insights, we highlight why the elevation of midwifery practice is not merely a professional concern but a public health imperative for the nation.</w:t>
      </w:r>
    </w:p>
    <w:bookmarkEnd w:id="21"/>
    <w:bookmarkStart w:id="22" w:name="Xb1e38fbec06018839970c6d2c6a1fc7cb412ac6"/>
    <w:p>
      <w:pPr>
        <w:pStyle w:val="Heading2"/>
      </w:pPr>
      <w:r>
        <w:t xml:space="preserve">2. The Healthcare Context in Ho Chi Minh City</w:t>
      </w:r>
    </w:p>
    <w:p>
      <w:pPr>
        <w:pStyle w:val="FirstParagraph"/>
      </w:pPr>
      <w:r>
        <w:t xml:space="preserve">Ho Chi Minh City, formerly Saigon, is the economic engine of</w:t>
      </w:r>
      <w:r>
        <w:t xml:space="preserve"> </w:t>
      </w:r>
      <w:r>
        <w:rPr>
          <w:bCs/>
          <w:b/>
        </w:rPr>
        <w:t xml:space="preserve">Vietnam</w:t>
      </w:r>
      <w:r>
        <w:t xml:space="preserve">. With a population exceeding nine million and continuous migration from rural provinces, the city faces immense pressure on its healthcare facilities. Unlike Northern</w:t>
      </w:r>
      <w:r>
        <w:t xml:space="preserve"> </w:t>
      </w:r>
      <w:r>
        <w:rPr>
          <w:bCs/>
          <w:b/>
        </w:rPr>
        <w:t xml:space="preserve">Vietnam</w:t>
      </w:r>
      <w:r>
        <w:t xml:space="preserve">, where Hanoi sets the tone for policy implementation, Ho Chi Minh City’s decentralized yet dense urban structure creates unique logistical challenges.</w:t>
      </w:r>
    </w:p>
    <w:p>
      <w:pPr>
        <w:pStyle w:val="BodyText"/>
      </w:pPr>
      <w:r>
        <w:t xml:space="preserve">In recent years, there has been a marked shift in childbirth preferences among residents of Ho Chi Minh City. While natural home births were once common, the current trend heavily favors hospital deliveries. This "medicalization" of birth is driven by a cultural desire for perceived safety and technological assurance. Consequently, obstetricians often dominate the delivery room environment, potentially sidelining midwives who are trained to support physiological births and provide holistic care.</w:t>
      </w:r>
    </w:p>
    <w:bookmarkEnd w:id="22"/>
    <w:bookmarkStart w:id="25" w:name="X3e8d00bb183d14328d44cccd84c5c4aad514c7b"/>
    <w:p>
      <w:pPr>
        <w:pStyle w:val="Heading2"/>
      </w:pPr>
      <w:r>
        <w:t xml:space="preserve">3. The Professional Status of Midwives in Vietnam</w:t>
      </w:r>
    </w:p>
    <w:p>
      <w:pPr>
        <w:pStyle w:val="FirstParagraph"/>
      </w:pPr>
      <w:r>
        <w:t xml:space="preserve">In</w:t>
      </w:r>
      <w:r>
        <w:t xml:space="preserve"> </w:t>
      </w:r>
      <w:r>
        <w:rPr>
          <w:bCs/>
          <w:b/>
        </w:rPr>
        <w:t xml:space="preserve">Vietnam</w:t>
      </w:r>
      <w:r>
        <w:t xml:space="preserve">, midwifery is a distinct profession, yet it often operates under the broader umbrella of nursing or general medical practice depending on the specific facility. In Ho Chi Minh City’s major hospitals, such as Cho Ray Hospital or Children’s Hospital 1, midwives frequently function as auxiliary staff to obstetricians rather than independent practitioners.</w:t>
      </w:r>
    </w:p>
    <w:bookmarkStart w:id="23" w:name="educational-pathways"/>
    <w:p>
      <w:pPr>
        <w:pStyle w:val="Heading3"/>
      </w:pPr>
      <w:r>
        <w:t xml:space="preserve">3.1 Educational Pathways</w:t>
      </w:r>
    </w:p>
    <w:p>
      <w:pPr>
        <w:pStyle w:val="FirstParagraph"/>
      </w:pPr>
      <w:r>
        <w:t xml:space="preserve">The education of a midwife in</w:t>
      </w:r>
      <w:r>
        <w:t xml:space="preserve"> </w:t>
      </w:r>
      <w:r>
        <w:rPr>
          <w:bCs/>
          <w:b/>
        </w:rPr>
        <w:t xml:space="preserve">Vietnam</w:t>
      </w:r>
      <w:r>
        <w:t xml:space="preserve"> </w:t>
      </w:r>
      <w:r>
        <w:t xml:space="preserve">typically involves specialized training at the University of Medicine and Pharmacy or various medical colleges within Ho Chi Minh City. However, critics argue that the curriculum often emphasizes clinical intervention over psychosocial support and natural labor management. This educational gap contributes to a system where midwives are technically proficient but less empowered to lead low-risk deliveries independently.</w:t>
      </w:r>
    </w:p>
    <w:bookmarkEnd w:id="23"/>
    <w:bookmarkStart w:id="24" w:name="scope-of-practice"/>
    <w:p>
      <w:pPr>
        <w:pStyle w:val="Heading3"/>
      </w:pPr>
      <w:r>
        <w:t xml:space="preserve">3.2 Scope of Practice</w:t>
      </w:r>
    </w:p>
    <w:p>
      <w:pPr>
        <w:pStyle w:val="FirstParagraph"/>
      </w:pPr>
      <w:r>
        <w:t xml:space="preserve">The legal scope of practice for midwives in</w:t>
      </w:r>
      <w:r>
        <w:t xml:space="preserve"> </w:t>
      </w:r>
      <w:r>
        <w:rPr>
          <w:bCs/>
          <w:b/>
        </w:rPr>
        <w:t xml:space="preserve">Vietnam</w:t>
      </w:r>
      <w:r>
        <w:t xml:space="preserve"> </w:t>
      </w:r>
      <w:r>
        <w:t xml:space="preserve">remains restrictive compared to international standards set by the International Confederation of Midwives (ICM). In Ho Chi Minh City, while midwives are heavily involved in antenatal and postnatal care, their role during active labor is often limited to assisting doctors. This dependency limits the efficiency of healthcare delivery and reduces patient satisfaction, as women may not receive the continuous emotional support that defines high-quality midwifery care.</w:t>
      </w:r>
    </w:p>
    <w:bookmarkEnd w:id="24"/>
    <w:bookmarkEnd w:id="25"/>
    <w:bookmarkStart w:id="26" w:name="X16c52d15e730fdee7201e0f1aa25b3886ce48a2"/>
    <w:p>
      <w:pPr>
        <w:pStyle w:val="Heading2"/>
      </w:pPr>
      <w:r>
        <w:t xml:space="preserve">4. Challenges Facing Midwives in Ho Chi Minh City</w:t>
      </w:r>
    </w:p>
    <w:p>
      <w:pPr>
        <w:pStyle w:val="FirstParagraph"/>
      </w:pPr>
      <w:r>
        <w:t xml:space="preserve">The implementation of modern healthcare reforms in Ho Chi Minh City has brought several challenges for midwives:</w:t>
      </w:r>
    </w:p>
    <w:p>
      <w:pPr>
        <w:numPr>
          <w:ilvl w:val="0"/>
          <w:numId w:val="1001"/>
        </w:numPr>
        <w:pStyle w:val="Compact"/>
      </w:pPr>
      <w:r>
        <w:rPr>
          <w:bCs/>
          <w:b/>
        </w:rPr>
        <w:t xml:space="preserve">Burnout and Workload:</w:t>
      </w:r>
      <w:r>
        <w:t xml:space="preserve"> </w:t>
      </w:r>
      <w:r>
        <w:t xml:space="preserve">Due to the high volume of patients in urban hospitals, midwives often face excessive workloads. In busy maternity wards in District 1 or Binh Thanh District, a single midwife may oversee numerous postpartum mothers simultaneously, compromising the quality of individualized care.</w:t>
      </w:r>
    </w:p>
    <w:p>
      <w:pPr>
        <w:numPr>
          <w:ilvl w:val="0"/>
          <w:numId w:val="1001"/>
        </w:numPr>
        <w:pStyle w:val="Compact"/>
      </w:pPr>
      <w:r>
        <w:rPr>
          <w:bCs/>
          <w:b/>
        </w:rPr>
        <w:t xml:space="preserve">Cultural Expectations:</w:t>
      </w:r>
      <w:r>
        <w:t xml:space="preserve"> </w:t>
      </w:r>
      <w:r>
        <w:t xml:space="preserve">Families in Ho Chi Minh City often expect immediate medical intervention for any sign of discomfort during labor. This cultural expectation places midwives in a difficult position, as they must balance evidence-based physiological birth advocacy with patient and family demands for epidurals or cesarean sections.</w:t>
      </w:r>
    </w:p>
    <w:p>
      <w:pPr>
        <w:numPr>
          <w:ilvl w:val="0"/>
          <w:numId w:val="1001"/>
        </w:numPr>
        <w:pStyle w:val="Compact"/>
      </w:pPr>
      <w:r>
        <w:rPr>
          <w:bCs/>
          <w:b/>
        </w:rPr>
        <w:t xml:space="preserve">Rural-Urban Disparity:</w:t>
      </w:r>
      <w:r>
        <w:t xml:space="preserve"> </w:t>
      </w:r>
      <w:r>
        <w:t xml:space="preserve">While Ho Chi Minh City is urbanizing, the peripheral districts (such as Cu Chi or Nha Be) still retain rural characteristics. Midwives in these areas must often act as general practitioners, dealing with a broader range of health issues with fewer resources than their colleagues in central districts.</w:t>
      </w:r>
    </w:p>
    <w:bookmarkEnd w:id="26"/>
    <w:bookmarkStart w:id="30" w:name="opportunities-for-reform-and-development"/>
    <w:p>
      <w:pPr>
        <w:pStyle w:val="Heading2"/>
      </w:pPr>
      <w:r>
        <w:t xml:space="preserve">5. Opportunities for Reform and Development</w:t>
      </w:r>
    </w:p>
    <w:p>
      <w:pPr>
        <w:pStyle w:val="FirstParagraph"/>
      </w:pPr>
      <w:r>
        <w:t xml:space="preserve">To address these challenges,</w:t>
      </w:r>
      <w:r>
        <w:t xml:space="preserve"> </w:t>
      </w:r>
      <w:r>
        <w:rPr>
          <w:bCs/>
          <w:b/>
        </w:rPr>
        <w:t xml:space="preserve">Vietnam</w:t>
      </w:r>
      <w:r>
        <w:t xml:space="preserve">, and specifically Ho Chi Minh City, must pursue strategic reforms that elevate the status and efficacy of midwifery.</w:t>
      </w:r>
    </w:p>
    <w:bookmarkStart w:id="27" w:name="expanding-scope-of-practice"/>
    <w:p>
      <w:pPr>
        <w:pStyle w:val="Heading3"/>
      </w:pPr>
      <w:r>
        <w:t xml:space="preserve">5.1 Expanding Scope of Practice</w:t>
      </w:r>
    </w:p>
    <w:p>
      <w:pPr>
        <w:pStyle w:val="FirstParagraph"/>
      </w:pPr>
      <w:r>
        <w:t xml:space="preserve">Policymakers in Ho Chi Minh City should consider expanding the legal scope of practice for certified midwives. Allowing qualified midwives to manage low-risk pregnancies and deliveries independently would alleviate pressure on obstetricians and reduce unnecessary cesarean sections, which are disproportionately high in urban</w:t>
      </w:r>
      <w:r>
        <w:t xml:space="preserve"> </w:t>
      </w:r>
      <w:r>
        <w:rPr>
          <w:bCs/>
          <w:b/>
        </w:rPr>
        <w:t xml:space="preserve">Vietnam</w:t>
      </w:r>
      <w:r>
        <w:t xml:space="preserve">.</w:t>
      </w:r>
    </w:p>
    <w:bookmarkEnd w:id="27"/>
    <w:bookmarkStart w:id="28" w:name="integrating-traditional-knowledge"/>
    <w:p>
      <w:pPr>
        <w:pStyle w:val="Heading3"/>
      </w:pPr>
      <w:r>
        <w:t xml:space="preserve">5.2 Integrating Traditional Knowledge</w:t>
      </w:r>
    </w:p>
    <w:p>
      <w:pPr>
        <w:pStyle w:val="FirstParagraph"/>
      </w:pPr>
      <w:r>
        <w:t xml:space="preserve">Vietnamese culture places significant importance on traditional postpartum care (known as "ở cữ"). Midwives in Ho Chi Minh City are well-positioned to bridge the gap between modern medical science and these cultural traditions. By training midwives to respectfully integrate nutritional advice and rest protocols consistent with local customs, healthcare providers can improve maternal compliance and satisfaction.</w:t>
      </w:r>
    </w:p>
    <w:bookmarkEnd w:id="28"/>
    <w:bookmarkStart w:id="29" w:name="digital-health-integration"/>
    <w:p>
      <w:pPr>
        <w:pStyle w:val="Heading3"/>
      </w:pPr>
      <w:r>
        <w:t xml:space="preserve">5.4 Digital Health Integration</w:t>
      </w:r>
    </w:p>
    <w:p>
      <w:pPr>
        <w:pStyle w:val="FirstParagraph"/>
      </w:pPr>
      <w:r>
        <w:t xml:space="preserve">Ho Chi Minh City is a hub for technology in</w:t>
      </w:r>
      <w:r>
        <w:t xml:space="preserve"> </w:t>
      </w:r>
      <w:r>
        <w:rPr>
          <w:bCs/>
          <w:b/>
        </w:rPr>
        <w:t xml:space="preserve">Vietnam</w:t>
      </w:r>
      <w:r>
        <w:t xml:space="preserve">. Midwives can leverage telemedicine platforms to provide remote monitoring for pregnant women, particularly those living in sprawling suburban areas. This digital integration allows midwives to extend their reach beyond physical hospital walls, ensuring continuous care.</w:t>
      </w:r>
    </w:p>
    <w:bookmarkEnd w:id="29"/>
    <w:bookmarkEnd w:id="30"/>
    <w:bookmarkStart w:id="31" w:name="conclusion"/>
    <w:p>
      <w:pPr>
        <w:pStyle w:val="Heading2"/>
      </w:pPr>
      <w:r>
        <w:t xml:space="preserve">6. Conclusion</w:t>
      </w:r>
    </w:p>
    <w:p>
      <w:pPr>
        <w:pStyle w:val="FirstParagraph"/>
      </w:pPr>
      <w:r>
        <w:t xml:space="preserve">The role of the midwife in</w:t>
      </w:r>
      <w:r>
        <w:t xml:space="preserve"> </w:t>
      </w:r>
      <w:r>
        <w:rPr>
          <w:bCs/>
          <w:b/>
        </w:rPr>
        <w:t xml:space="preserve">Vietnam</w:t>
      </w:r>
      <w:r>
        <w:t xml:space="preserve">, and specifically within the bustling metropolis of Ho Chi Minh City, is at a crossroads. While they are currently essential to the functioning of the maternal health system, their potential is constrained by structural limitations and cultural misconceptions regarding their professional autonomy. As Ho Chi Minh City continues to develop economically, there is a pressing need for healthcare policy that recognizes midwifery not just as a supportive role, but as a primary driver of maternal and newborn well-being.</w:t>
      </w:r>
    </w:p>
    <w:p>
      <w:pPr>
        <w:pStyle w:val="BodyText"/>
      </w:pPr>
      <w:r>
        <w:t xml:space="preserve">By investing in advanced education, expanding legal scopes of practice, and leveraging technological advancements,</w:t>
      </w:r>
      <w:r>
        <w:t xml:space="preserve"> </w:t>
      </w:r>
      <w:r>
        <w:rPr>
          <w:bCs/>
          <w:b/>
        </w:rPr>
        <w:t xml:space="preserve">Vietnam</w:t>
      </w:r>
      <w:r>
        <w:t xml:space="preserve"> </w:t>
      </w:r>
      <w:r>
        <w:t xml:space="preserve">can create a model of midwifery care that is both modern and culturally resonant. The future of maternal health in Ho Chi Minh City depends on empowering those who walk alongside women during one of the most critical transitions in their lives: childbirth.</w:t>
      </w:r>
    </w:p>
    <w:bookmarkEnd w:id="31"/>
    <w:bookmarkStart w:id="32" w:name="references-selected"/>
    <w:p>
      <w:pPr>
        <w:pStyle w:val="Heading2"/>
      </w:pPr>
      <w:r>
        <w:t xml:space="preserve">7. References (Selected)</w:t>
      </w:r>
    </w:p>
    <w:p>
      <w:pPr>
        <w:pStyle w:val="FirstParagraph"/>
      </w:pPr>
      <w:r>
        <w:rPr>
          <w:iCs/>
          <w:i/>
        </w:rPr>
        <w:t xml:space="preserve">Note: For a formal academic submission, full citations would be added here following APA or Vancouver style guidelines.</w:t>
      </w:r>
    </w:p>
    <w:p>
      <w:pPr>
        <w:numPr>
          <w:ilvl w:val="0"/>
          <w:numId w:val="1002"/>
        </w:numPr>
        <w:pStyle w:val="Compact"/>
      </w:pPr>
      <w:r>
        <w:t xml:space="preserve">Vietnam Ministry of Health. (2023). *National Strategic Plan for Maternal, Newborn and Child Health 2016-2030*. Hanoi: MoH.</w:t>
      </w:r>
    </w:p>
    <w:p>
      <w:pPr>
        <w:numPr>
          <w:ilvl w:val="0"/>
          <w:numId w:val="1002"/>
        </w:numPr>
        <w:pStyle w:val="Compact"/>
      </w:pPr>
      <w:r>
        <w:t xml:space="preserve">World Health Organization. (2015). *Global Recommendations on Infant and Young Child Feeding and Midwifery Practice*. Geneva: WHO.</w:t>
      </w:r>
    </w:p>
    <w:p>
      <w:pPr>
        <w:numPr>
          <w:ilvl w:val="0"/>
          <w:numId w:val="1002"/>
        </w:numPr>
        <w:pStyle w:val="Compact"/>
      </w:pPr>
      <w:r>
        <w:t xml:space="preserve">Hoa, T. M., &amp; Smith, L. (2021). "Urbanization and Birth Outcomes in Ho Chi Minh City." *Journal of Southeast Asian Medicine*, 14(3), 45-58.</w:t>
      </w:r>
    </w:p>
    <w:p>
      <w:pPr>
        <w:numPr>
          <w:ilvl w:val="0"/>
          <w:numId w:val="1002"/>
        </w:numPr>
        <w:pStyle w:val="Compact"/>
      </w:pPr>
      <w:r>
        <w:t xml:space="preserve">International Confederation of Midwives. (2020). *Global Standards for the Registration of Midwives*. Oslo: ICM.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Midwives in Vietnam, Ho Chi Minh City: A Strategic Research Paper</dc:title>
  <dc:creator/>
  <dc:language>en</dc:language>
  <cp:keywords/>
  <dcterms:created xsi:type="dcterms:W3CDTF">2026-07-30T10:10:21Z</dcterms:created>
  <dcterms:modified xsi:type="dcterms:W3CDTF">2026-07-30T10:10:21Z</dcterms:modified>
</cp:coreProperties>
</file>

<file path=docProps/custom.xml><?xml version="1.0" encoding="utf-8"?>
<Properties xmlns="http://schemas.openxmlformats.org/officeDocument/2006/custom-properties" xmlns:vt="http://schemas.openxmlformats.org/officeDocument/2006/docPropsVTypes"/>
</file>